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92" w:rsidRDefault="00203A92" w:rsidP="00203A9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</w:p>
    <w:p w:rsidR="00203A92" w:rsidRPr="00BE0F6B" w:rsidRDefault="00203A92" w:rsidP="00203A92">
      <w:pPr>
        <w:jc w:val="center"/>
        <w:rPr>
          <w:rFonts w:ascii="Times New Roman" w:hAnsi="Times New Roman"/>
          <w:b/>
          <w:sz w:val="24"/>
          <w:szCs w:val="24"/>
        </w:rPr>
      </w:pPr>
      <w:r w:rsidRPr="00BE0F6B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</w:rPr>
        <w:t xml:space="preserve">Дополнительная общеобразовательная общеразвивающая программа </w:t>
      </w:r>
      <w:r w:rsidRPr="00BE0F6B">
        <w:rPr>
          <w:rFonts w:ascii="Times New Roman" w:hAnsi="Times New Roman"/>
          <w:sz w:val="24"/>
          <w:szCs w:val="24"/>
        </w:rPr>
        <w:t xml:space="preserve"> «Модульное диво» является общекультурной модифицированной программой художественно-эстетической направленности, созданной на основе результатов </w:t>
      </w:r>
      <w:proofErr w:type="gramStart"/>
      <w:r w:rsidRPr="00BE0F6B">
        <w:rPr>
          <w:rFonts w:ascii="Times New Roman" w:hAnsi="Times New Roman"/>
          <w:sz w:val="24"/>
          <w:szCs w:val="24"/>
        </w:rPr>
        <w:t>работы</w:t>
      </w:r>
      <w:proofErr w:type="gramEnd"/>
      <w:r w:rsidRPr="00BE0F6B">
        <w:rPr>
          <w:rFonts w:ascii="Times New Roman" w:hAnsi="Times New Roman"/>
          <w:sz w:val="24"/>
          <w:szCs w:val="24"/>
        </w:rPr>
        <w:t xml:space="preserve"> по обучению обучающихся младшего школьного возраста основам искусства оригами.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Отсутствие типовых программ по курсу оригами способствовало созданию данной программы для работы с младшими школьниками, отвечающей требованиям современной жизни и учитывающей художественные потребности, а также возрастные особенности учащихся.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</w:rPr>
        <w:t xml:space="preserve">Программа разработана на основе ряда курсов, которые предлагались </w:t>
      </w:r>
      <w:proofErr w:type="spellStart"/>
      <w:r w:rsidRPr="00BE0F6B">
        <w:rPr>
          <w:rFonts w:ascii="Times New Roman" w:hAnsi="Times New Roman"/>
          <w:sz w:val="24"/>
          <w:szCs w:val="24"/>
        </w:rPr>
        <w:t>Афонькиным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Сергеем Юрьевичем, использовался опыт ведущих педагогов оригами, а также методических пособий, литературы и своего личного педагогического опыта, позволяющего реализовать замысел данной программы.</w:t>
      </w:r>
    </w:p>
    <w:p w:rsidR="00203A92" w:rsidRPr="00BE0F6B" w:rsidRDefault="00203A92" w:rsidP="00203A9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>П</w:t>
      </w:r>
      <w:proofErr w:type="spellStart"/>
      <w:r w:rsidRPr="00BE0F6B">
        <w:rPr>
          <w:rFonts w:ascii="Times New Roman" w:hAnsi="Times New Roman"/>
          <w:sz w:val="24"/>
          <w:szCs w:val="24"/>
        </w:rPr>
        <w:t>рограмма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E0F6B">
        <w:rPr>
          <w:rFonts w:ascii="Times New Roman" w:hAnsi="Times New Roman"/>
          <w:sz w:val="24"/>
          <w:szCs w:val="24"/>
        </w:rPr>
        <w:t>«</w:t>
      </w:r>
      <w:r w:rsidRPr="00BE0F6B">
        <w:rPr>
          <w:rFonts w:ascii="Times New Roman" w:hAnsi="Times New Roman"/>
          <w:sz w:val="24"/>
          <w:szCs w:val="24"/>
          <w:lang w:val="tt-RU"/>
        </w:rPr>
        <w:t>Модульное диво</w:t>
      </w:r>
      <w:r w:rsidRPr="00BE0F6B">
        <w:rPr>
          <w:rFonts w:ascii="Times New Roman" w:hAnsi="Times New Roman"/>
          <w:sz w:val="24"/>
          <w:szCs w:val="24"/>
        </w:rPr>
        <w:t>»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 составлена в соответствие учебному плану           МБОУДО ЦДТ Актанышского муниципального района РТ,</w:t>
      </w:r>
      <w:r w:rsidRPr="00BE0F6B">
        <w:rPr>
          <w:rFonts w:ascii="Times New Roman" w:hAnsi="Times New Roman"/>
          <w:sz w:val="24"/>
          <w:szCs w:val="24"/>
        </w:rPr>
        <w:t xml:space="preserve"> рассчитана на 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1 год </w:t>
      </w:r>
      <w:r w:rsidRPr="00BE0F6B">
        <w:rPr>
          <w:rFonts w:ascii="Times New Roman" w:hAnsi="Times New Roman"/>
          <w:sz w:val="24"/>
          <w:szCs w:val="24"/>
        </w:rPr>
        <w:t xml:space="preserve">обучения. Занятия проводятся 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два </w:t>
      </w:r>
      <w:r w:rsidRPr="00BE0F6B">
        <w:rPr>
          <w:rFonts w:ascii="Times New Roman" w:hAnsi="Times New Roman"/>
          <w:sz w:val="24"/>
          <w:szCs w:val="24"/>
        </w:rPr>
        <w:t xml:space="preserve">раза в неделю  по 2 часа.   В год </w:t>
      </w:r>
      <w:r w:rsidRPr="00BE0F6B">
        <w:rPr>
          <w:rFonts w:ascii="Times New Roman" w:hAnsi="Times New Roman"/>
          <w:sz w:val="24"/>
          <w:szCs w:val="24"/>
          <w:lang w:val="tt-RU"/>
        </w:rPr>
        <w:t>144</w:t>
      </w:r>
      <w:r w:rsidRPr="00BE0F6B">
        <w:rPr>
          <w:rFonts w:ascii="Times New Roman" w:hAnsi="Times New Roman"/>
          <w:sz w:val="24"/>
          <w:szCs w:val="24"/>
        </w:rPr>
        <w:t xml:space="preserve"> час</w:t>
      </w:r>
      <w:r w:rsidRPr="00BE0F6B">
        <w:rPr>
          <w:rFonts w:ascii="Times New Roman" w:hAnsi="Times New Roman"/>
          <w:sz w:val="24"/>
          <w:szCs w:val="24"/>
          <w:lang w:val="tt-RU"/>
        </w:rPr>
        <w:t>а</w:t>
      </w:r>
      <w:r w:rsidRPr="00BE0F6B">
        <w:rPr>
          <w:rFonts w:ascii="Times New Roman" w:hAnsi="Times New Roman"/>
          <w:sz w:val="24"/>
          <w:szCs w:val="24"/>
        </w:rPr>
        <w:t xml:space="preserve">. В группе занимаются </w:t>
      </w:r>
      <w:r w:rsidRPr="00BE0F6B">
        <w:rPr>
          <w:rFonts w:ascii="Times New Roman" w:hAnsi="Times New Roman"/>
          <w:sz w:val="24"/>
          <w:szCs w:val="24"/>
          <w:lang w:val="tt-RU"/>
        </w:rPr>
        <w:t>10</w:t>
      </w:r>
      <w:r w:rsidRPr="00BE0F6B">
        <w:rPr>
          <w:rFonts w:ascii="Times New Roman" w:hAnsi="Times New Roman"/>
          <w:sz w:val="24"/>
          <w:szCs w:val="24"/>
        </w:rPr>
        <w:t xml:space="preserve"> человек.</w:t>
      </w:r>
      <w:r w:rsidRPr="00BE0F6B">
        <w:rPr>
          <w:rFonts w:ascii="Times New Roman" w:hAnsi="Times New Roman"/>
          <w:sz w:val="24"/>
          <w:szCs w:val="24"/>
          <w:lang w:val="tt-RU"/>
        </w:rPr>
        <w:t xml:space="preserve"> Возраст – 7-12 лет.</w:t>
      </w:r>
      <w:r w:rsidRPr="00BE0F6B">
        <w:rPr>
          <w:rFonts w:ascii="Times New Roman" w:hAnsi="Times New Roman"/>
          <w:sz w:val="24"/>
          <w:szCs w:val="24"/>
        </w:rPr>
        <w:t xml:space="preserve"> 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b/>
          <w:sz w:val="24"/>
          <w:szCs w:val="24"/>
          <w:lang w:val="tt-RU"/>
        </w:rPr>
        <w:t>А</w:t>
      </w:r>
      <w:proofErr w:type="spellStart"/>
      <w:r w:rsidRPr="00BE0F6B">
        <w:rPr>
          <w:rFonts w:ascii="Times New Roman" w:hAnsi="Times New Roman"/>
          <w:b/>
          <w:sz w:val="24"/>
          <w:szCs w:val="24"/>
        </w:rPr>
        <w:t>ктуальность</w:t>
      </w:r>
      <w:proofErr w:type="spellEnd"/>
      <w:r w:rsidRPr="00BE0F6B">
        <w:rPr>
          <w:rFonts w:ascii="Times New Roman" w:hAnsi="Times New Roman"/>
          <w:b/>
          <w:sz w:val="24"/>
          <w:szCs w:val="24"/>
        </w:rPr>
        <w:t xml:space="preserve"> программы</w:t>
      </w:r>
      <w:r w:rsidRPr="00BE0F6B">
        <w:rPr>
          <w:rFonts w:ascii="Times New Roman" w:hAnsi="Times New Roman"/>
          <w:sz w:val="24"/>
          <w:szCs w:val="24"/>
        </w:rPr>
        <w:t xml:space="preserve"> заключается в необходимости углублённого, систематизированного изучения искусства оригами, являющегося средством решения многих педагогических задач, в частности развитие мелкой моторики, что прямо связано с развитием интеллекта. Проблемы, которые решает оригами, выходят за рамки одного предмета. Это мир общения и мир художественных образов, созданных своими руками. Исследования последних лет показали, что применение оригами это очень доступный способ развития психомоторных и познавательных способностей у детей. Активная работа рук, наряду с работой мозга создаёт условия для развития психических способностей ребёнка. Для складывания бумаги необходима не только ловкость рук, но и высокий уровень внимания, осознанности, пространственное воображение, двигательная, зрительная, слуховая память и аналитическое мышление. Все эти способности естественным образом тренируются в процессе занятий оригами.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b/>
          <w:sz w:val="24"/>
          <w:szCs w:val="24"/>
        </w:rPr>
        <w:t>Практическая значимость программы</w:t>
      </w:r>
      <w:r w:rsidRPr="00BE0F6B">
        <w:rPr>
          <w:rFonts w:ascii="Times New Roman" w:hAnsi="Times New Roman"/>
          <w:sz w:val="24"/>
          <w:szCs w:val="24"/>
        </w:rPr>
        <w:t>. Занятия оригами являются одной из форм пропедевтики изучения геометрии, позволяют детям удовлетворить свои познавательные интересы, действовать в соответствии с простейшими алгоритмами, работать со схемами, распознавать простейшие геометрические фигуры, обогатить навыки общения и приобрести умение осуществлять совместную деятельность в процессе освоения программы.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 xml:space="preserve">Таким образом, </w:t>
      </w:r>
      <w:r w:rsidRPr="00BE0F6B">
        <w:rPr>
          <w:rFonts w:ascii="Times New Roman" w:hAnsi="Times New Roman"/>
          <w:sz w:val="24"/>
          <w:szCs w:val="24"/>
        </w:rPr>
        <w:t xml:space="preserve">оригами </w:t>
      </w:r>
      <w:proofErr w:type="spellStart"/>
      <w:r w:rsidRPr="00BE0F6B">
        <w:rPr>
          <w:rFonts w:ascii="Times New Roman" w:hAnsi="Times New Roman"/>
          <w:sz w:val="24"/>
          <w:szCs w:val="24"/>
        </w:rPr>
        <w:t>позволя</w:t>
      </w:r>
      <w:proofErr w:type="spellEnd"/>
      <w:r w:rsidRPr="00BE0F6B">
        <w:rPr>
          <w:rFonts w:ascii="Times New Roman" w:hAnsi="Times New Roman"/>
          <w:sz w:val="24"/>
          <w:szCs w:val="24"/>
          <w:lang w:val="tt-RU"/>
        </w:rPr>
        <w:t>е</w:t>
      </w:r>
      <w:r w:rsidRPr="00BE0F6B">
        <w:rPr>
          <w:rFonts w:ascii="Times New Roman" w:hAnsi="Times New Roman"/>
          <w:sz w:val="24"/>
          <w:szCs w:val="24"/>
        </w:rPr>
        <w:t>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</w:t>
      </w:r>
      <w:r w:rsidRPr="00BE0F6B">
        <w:rPr>
          <w:rFonts w:ascii="Times New Roman" w:hAnsi="Times New Roman"/>
          <w:sz w:val="24"/>
          <w:szCs w:val="24"/>
          <w:lang w:val="tt-RU"/>
        </w:rPr>
        <w:t>.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BE0F6B">
        <w:rPr>
          <w:rFonts w:ascii="Times New Roman" w:hAnsi="Times New Roman"/>
          <w:b/>
          <w:sz w:val="24"/>
          <w:szCs w:val="24"/>
          <w:lang w:val="tt-RU"/>
        </w:rPr>
        <w:t>Оригами</w:t>
      </w:r>
    </w:p>
    <w:p w:rsidR="00203A92" w:rsidRPr="00BE0F6B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>- У</w:t>
      </w:r>
      <w:proofErr w:type="spellStart"/>
      <w:r w:rsidRPr="00BE0F6B">
        <w:rPr>
          <w:rFonts w:ascii="Times New Roman" w:hAnsi="Times New Roman"/>
          <w:sz w:val="24"/>
          <w:szCs w:val="24"/>
        </w:rPr>
        <w:t>чит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детей различным приемам работы с бумагой, таким, как сгибание, многократное складывание, надрезание, склеивание.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Развивает у детей у детей способность работать руками, приучает к точным движениям пальцев, у них совершенствуется мелкая моторика рук, происходит развитие глазомера.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Учит концентрации внимания, так как заставляет сосредоточиться на процессе изготовления поделки, учит следовать устным инструкциям.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Стимулирует развитие памяти, так как ребенок, чтобы сделать поделку, должен запомнить последовательность ее изготовления, приемы и способы складывания.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lastRenderedPageBreak/>
        <w:t>- Знакомит детей с основными геометрическими понятиями: круг, квадрат, треугольник, угол, сторона, вершина и т.д., при этом происходит обогащение словаря ребенка специальными терминами.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 xml:space="preserve">- Развивает пространственное воображение – учит читать чертежи, по которым складываются фигурки и представлять по ним изделия в объеме, помогает развитию чертежных навыков, так как схемы понравившихся изделий нужно зарисовывать в тетрадку. 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Развивает художественный вкус и творческие способности детей, активизирует их воображение и фантазию.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- Способствует созданию игровых ситуаций, расширяет коммуникативные способности детей.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</w:rPr>
        <w:t>- Совершенствует трудовые навыки, формирует культуру труда, учит аккуратности, умению бережно и экономно использовать материал, содержать в порядке рабочее место.</w:t>
      </w:r>
    </w:p>
    <w:p w:rsidR="00203A92" w:rsidRPr="00BE0F6B" w:rsidRDefault="00203A92" w:rsidP="00203A92">
      <w:pPr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8"/>
          <w:lang w:val="tt-RU"/>
        </w:rPr>
      </w:pPr>
      <w:r w:rsidRPr="00BE0F6B">
        <w:rPr>
          <w:rFonts w:ascii="Times New Roman" w:hAnsi="Times New Roman"/>
          <w:sz w:val="24"/>
          <w:szCs w:val="28"/>
        </w:rPr>
        <w:t xml:space="preserve"> Программа </w:t>
      </w:r>
      <w:r w:rsidRPr="00BE0F6B">
        <w:rPr>
          <w:rFonts w:ascii="Times New Roman" w:hAnsi="Times New Roman"/>
          <w:sz w:val="28"/>
          <w:szCs w:val="28"/>
        </w:rPr>
        <w:t>«</w:t>
      </w:r>
      <w:r w:rsidRPr="00BE0F6B">
        <w:rPr>
          <w:rFonts w:ascii="Times New Roman" w:hAnsi="Times New Roman"/>
          <w:sz w:val="24"/>
          <w:szCs w:val="28"/>
        </w:rPr>
        <w:t>Модульное</w:t>
      </w:r>
      <w:r w:rsidRPr="00BE0F6B">
        <w:rPr>
          <w:rFonts w:ascii="Times New Roman" w:hAnsi="Times New Roman"/>
          <w:sz w:val="24"/>
          <w:szCs w:val="28"/>
          <w:lang w:val="tt-RU"/>
        </w:rPr>
        <w:t xml:space="preserve"> диво</w:t>
      </w:r>
      <w:r w:rsidRPr="00BE0F6B">
        <w:rPr>
          <w:rFonts w:ascii="Times New Roman" w:hAnsi="Times New Roman"/>
          <w:sz w:val="24"/>
          <w:szCs w:val="28"/>
        </w:rPr>
        <w:t xml:space="preserve">» предлагает развитие ребенка в самых различных направлениях: конструкторское мышление, художественно-эстетический вкус, образное и пространственное мышление. Все это необходимо современному </w:t>
      </w:r>
      <w:r w:rsidRPr="00BE0F6B">
        <w:rPr>
          <w:rFonts w:ascii="Times New Roman" w:hAnsi="Times New Roman"/>
          <w:color w:val="000000"/>
          <w:sz w:val="24"/>
          <w:szCs w:val="28"/>
        </w:rPr>
        <w:t xml:space="preserve">человеку, чтобы осознать себя гармонично развитой личностью. </w:t>
      </w:r>
    </w:p>
    <w:p w:rsidR="00203A92" w:rsidRPr="00BE0F6B" w:rsidRDefault="00203A92" w:rsidP="00203A9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>Особенность программы:</w:t>
      </w:r>
    </w:p>
    <w:p w:rsidR="00203A92" w:rsidRPr="00BE0F6B" w:rsidRDefault="00203A92" w:rsidP="00203A9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Программа включает в себя не только обучение оригами, но и создание индивидуальных и коллективных сюжетно-тематических композиций</w:t>
      </w:r>
      <w:r w:rsidRPr="00BE0F6B">
        <w:rPr>
          <w:rFonts w:ascii="Times New Roman" w:hAnsi="Times New Roman"/>
          <w:sz w:val="24"/>
          <w:szCs w:val="24"/>
          <w:lang w:val="tt-RU"/>
        </w:rPr>
        <w:t>.</w:t>
      </w:r>
      <w:r w:rsidRPr="00BE0F6B">
        <w:rPr>
          <w:rFonts w:ascii="Times New Roman" w:hAnsi="Times New Roman"/>
          <w:sz w:val="24"/>
          <w:szCs w:val="24"/>
        </w:rPr>
        <w:t xml:space="preserve"> </w:t>
      </w:r>
    </w:p>
    <w:p w:rsidR="00203A92" w:rsidRDefault="00203A92" w:rsidP="00203A92">
      <w:pPr>
        <w:ind w:left="-567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BE0F6B">
        <w:rPr>
          <w:rFonts w:ascii="Times New Roman" w:hAnsi="Times New Roman"/>
          <w:sz w:val="24"/>
          <w:szCs w:val="24"/>
        </w:rPr>
        <w:t xml:space="preserve">       В процессе обучения возможно проведение корректировки сложности заданий и внесение изменений в программу, исходя из опыта детей и степени усвоения ими учебного материала. Учитывая возраст детей и новизну материала, для успешного освоения программы занятия в группе </w:t>
      </w:r>
      <w:proofErr w:type="spellStart"/>
      <w:r w:rsidRPr="00BE0F6B">
        <w:rPr>
          <w:rFonts w:ascii="Times New Roman" w:hAnsi="Times New Roman"/>
          <w:sz w:val="24"/>
          <w:szCs w:val="24"/>
        </w:rPr>
        <w:t>сочета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ют</w:t>
      </w:r>
      <w:proofErr w:type="spellStart"/>
      <w:r w:rsidRPr="00BE0F6B">
        <w:rPr>
          <w:rFonts w:ascii="Times New Roman" w:hAnsi="Times New Roman"/>
          <w:sz w:val="24"/>
          <w:szCs w:val="24"/>
        </w:rPr>
        <w:t>ся</w:t>
      </w:r>
      <w:proofErr w:type="spellEnd"/>
      <w:r w:rsidRPr="00BE0F6B">
        <w:rPr>
          <w:rFonts w:ascii="Times New Roman" w:hAnsi="Times New Roman"/>
          <w:sz w:val="24"/>
          <w:szCs w:val="24"/>
        </w:rPr>
        <w:t xml:space="preserve"> с индивидуальной помощью педагога каждому ребенку. </w:t>
      </w:r>
    </w:p>
    <w:p w:rsidR="00203A92" w:rsidRPr="00BE0F6B" w:rsidRDefault="00203A92" w:rsidP="00203A92">
      <w:pPr>
        <w:spacing w:after="0"/>
        <w:ind w:left="-567" w:firstLine="567"/>
        <w:jc w:val="both"/>
        <w:rPr>
          <w:rFonts w:ascii="Times New Roman" w:hAnsi="Times New Roman"/>
          <w:color w:val="000000"/>
          <w:spacing w:val="15"/>
          <w:sz w:val="24"/>
          <w:szCs w:val="28"/>
        </w:rPr>
      </w:pPr>
      <w:r w:rsidRPr="00BE0F6B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BE0F6B">
        <w:rPr>
          <w:rFonts w:ascii="Times New Roman" w:hAnsi="Times New Roman"/>
          <w:b/>
          <w:bCs/>
          <w:color w:val="000000"/>
          <w:spacing w:val="15"/>
          <w:sz w:val="24"/>
          <w:szCs w:val="28"/>
        </w:rPr>
        <w:t xml:space="preserve">Ведущая педагогическая идея </w:t>
      </w:r>
      <w:r w:rsidRPr="00BE0F6B">
        <w:rPr>
          <w:rFonts w:ascii="Times New Roman" w:hAnsi="Times New Roman"/>
          <w:color w:val="000000"/>
          <w:spacing w:val="15"/>
          <w:sz w:val="24"/>
          <w:szCs w:val="28"/>
        </w:rPr>
        <w:t>данной программы</w:t>
      </w:r>
      <w:r w:rsidRPr="00BE0F6B">
        <w:rPr>
          <w:rFonts w:ascii="Times New Roman" w:hAnsi="Times New Roman"/>
          <w:b/>
          <w:bCs/>
          <w:color w:val="000000"/>
          <w:spacing w:val="15"/>
          <w:sz w:val="24"/>
          <w:szCs w:val="28"/>
        </w:rPr>
        <w:t xml:space="preserve"> — </w:t>
      </w:r>
      <w:r w:rsidRPr="00BE0F6B">
        <w:rPr>
          <w:rFonts w:ascii="Times New Roman" w:hAnsi="Times New Roman"/>
          <w:color w:val="000000"/>
          <w:spacing w:val="15"/>
          <w:sz w:val="24"/>
          <w:szCs w:val="28"/>
        </w:rPr>
        <w:t>создание комфортной среды общения, развитие способностей, творческого потенциала каждого ребенка и его самореализация.</w:t>
      </w:r>
    </w:p>
    <w:p w:rsidR="00203A92" w:rsidRPr="00BE0F6B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8"/>
        </w:rPr>
      </w:pPr>
      <w:r w:rsidRPr="00BE0F6B">
        <w:rPr>
          <w:rFonts w:ascii="Times New Roman" w:hAnsi="Times New Roman"/>
          <w:b/>
          <w:bCs/>
          <w:szCs w:val="28"/>
          <w:u w:val="single"/>
        </w:rPr>
        <w:t xml:space="preserve"> Цель</w:t>
      </w:r>
      <w:r w:rsidRPr="00BE0F6B">
        <w:rPr>
          <w:rFonts w:ascii="Times New Roman" w:hAnsi="Times New Roman"/>
          <w:szCs w:val="28"/>
        </w:rPr>
        <w:t xml:space="preserve"> </w:t>
      </w:r>
      <w:r w:rsidRPr="00BE0F6B">
        <w:rPr>
          <w:rFonts w:ascii="Times New Roman" w:hAnsi="Times New Roman"/>
          <w:sz w:val="24"/>
          <w:szCs w:val="28"/>
        </w:rPr>
        <w:t>данной программы — создать оптимальные организационно-педагогические условия для усвоения ребенком практических навыков работы с бумагой,  воспитание творческой активности, общее и творческое развитие личности.</w:t>
      </w:r>
    </w:p>
    <w:p w:rsidR="00203A92" w:rsidRPr="00BE0F6B" w:rsidRDefault="00203A92" w:rsidP="00203A9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E0F6B">
        <w:rPr>
          <w:rFonts w:ascii="Times New Roman" w:hAnsi="Times New Roman"/>
          <w:b/>
          <w:sz w:val="24"/>
          <w:szCs w:val="24"/>
          <w:u w:val="single"/>
        </w:rPr>
        <w:t xml:space="preserve">Задачи программы: 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E0F6B">
        <w:rPr>
          <w:rFonts w:ascii="Times New Roman" w:hAnsi="Times New Roman"/>
          <w:i/>
          <w:sz w:val="24"/>
          <w:szCs w:val="24"/>
          <w:u w:val="single"/>
        </w:rPr>
        <w:t>Обучающие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E0F6B">
        <w:rPr>
          <w:rFonts w:ascii="Times New Roman" w:hAnsi="Times New Roman"/>
          <w:color w:val="000000"/>
          <w:sz w:val="24"/>
          <w:szCs w:val="24"/>
        </w:rPr>
        <w:t>Познакомить с основным приемом складывания базовой детали - модульного треугольника.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Знакомство детей с основными геометрическими понятиями и базовыми формами оригами.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Формирование умения следовать устным инструкциям, читать и зарисовывать схемы изделий.</w:t>
      </w:r>
    </w:p>
    <w:p w:rsidR="00203A92" w:rsidRPr="00BE0F6B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F6B">
        <w:rPr>
          <w:rFonts w:ascii="Times New Roman" w:hAnsi="Times New Roman"/>
          <w:sz w:val="24"/>
          <w:szCs w:val="24"/>
        </w:rPr>
        <w:t>Обучение различным приемам работы с бумагой.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Применение знаний, полученных на уроках природоведения, труда, рисования и других, для создания композиций с изделиями, выполненными в технике оригами.</w:t>
      </w:r>
    </w:p>
    <w:p w:rsidR="00203A92" w:rsidRPr="00483DF3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83DF3">
        <w:rPr>
          <w:rFonts w:ascii="Times New Roman" w:hAnsi="Times New Roman"/>
          <w:i/>
          <w:sz w:val="24"/>
          <w:szCs w:val="24"/>
          <w:u w:val="single"/>
        </w:rPr>
        <w:t xml:space="preserve">Развивающие: 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Развитие внимания, памяти, логического и абстрактного мышления, пространственного воображения.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Развитие мелкой моторики рук и глазомера.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Развитие художественного вкуса, творческих способностей и фантазии детей.</w:t>
      </w:r>
    </w:p>
    <w:p w:rsidR="00203A92" w:rsidRPr="00483DF3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83DF3">
        <w:rPr>
          <w:rFonts w:ascii="Times New Roman" w:hAnsi="Times New Roman"/>
          <w:i/>
          <w:sz w:val="24"/>
          <w:szCs w:val="24"/>
          <w:u w:val="single"/>
        </w:rPr>
        <w:t>Воспитательные: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Воспитание интереса к искусству оригами.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Расширение коммуникативных способностей детей.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Формирование культуры труда и совершенствование трудовых навыков. 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4045">
        <w:rPr>
          <w:rFonts w:ascii="Times New Roman" w:hAnsi="Times New Roman"/>
          <w:color w:val="000000"/>
          <w:sz w:val="24"/>
          <w:szCs w:val="24"/>
        </w:rPr>
        <w:lastRenderedPageBreak/>
        <w:t>Воспитание  трудолюбия, терпения, аккуратности, усидчивости, целенаправленности, критичности, чувства удовлетворения от совместной работы, чувства взаимопомощи и коллективизма, самостоятельности в работе.</w:t>
      </w:r>
      <w:proofErr w:type="gramEnd"/>
    </w:p>
    <w:p w:rsidR="00203A92" w:rsidRPr="006A0FE6" w:rsidRDefault="00203A92" w:rsidP="00203A92">
      <w:pPr>
        <w:pStyle w:val="a4"/>
        <w:jc w:val="center"/>
        <w:rPr>
          <w:color w:val="000000"/>
        </w:rPr>
      </w:pPr>
      <w:r w:rsidRPr="006A0FE6">
        <w:rPr>
          <w:b/>
          <w:bCs/>
          <w:color w:val="000000"/>
        </w:rPr>
        <w:t>Планируемые результаты:</w:t>
      </w:r>
    </w:p>
    <w:p w:rsidR="00203A92" w:rsidRPr="006A0FE6" w:rsidRDefault="00203A92" w:rsidP="00203A92">
      <w:pPr>
        <w:pStyle w:val="a4"/>
        <w:rPr>
          <w:color w:val="000000"/>
        </w:rPr>
      </w:pPr>
      <w:r w:rsidRPr="006A0FE6">
        <w:rPr>
          <w:b/>
          <w:bCs/>
          <w:color w:val="000000"/>
        </w:rPr>
        <w:t xml:space="preserve">В сфере </w:t>
      </w:r>
      <w:r w:rsidRPr="00671B5F">
        <w:rPr>
          <w:b/>
          <w:bCs/>
          <w:color w:val="000000"/>
          <w:u w:val="single"/>
        </w:rPr>
        <w:t xml:space="preserve">личностных </w:t>
      </w:r>
      <w:r>
        <w:rPr>
          <w:b/>
          <w:bCs/>
          <w:color w:val="000000"/>
        </w:rPr>
        <w:t xml:space="preserve">результатов </w:t>
      </w:r>
      <w:r w:rsidRPr="006A0FE6">
        <w:rPr>
          <w:b/>
          <w:bCs/>
          <w:color w:val="000000"/>
        </w:rPr>
        <w:t>у учащихся будут сформированы</w:t>
      </w:r>
      <w:r w:rsidRPr="006A0FE6">
        <w:rPr>
          <w:color w:val="000000"/>
        </w:rPr>
        <w:t>:</w:t>
      </w:r>
    </w:p>
    <w:p w:rsidR="00203A92" w:rsidRPr="006A0FE6" w:rsidRDefault="00203A92" w:rsidP="00203A92">
      <w:pPr>
        <w:pStyle w:val="a4"/>
        <w:numPr>
          <w:ilvl w:val="0"/>
          <w:numId w:val="7"/>
        </w:numPr>
        <w:rPr>
          <w:color w:val="000000"/>
        </w:rPr>
      </w:pPr>
      <w:r w:rsidRPr="006A0FE6">
        <w:rPr>
          <w:color w:val="000000"/>
        </w:rPr>
        <w:t>положительное отношение к учению;</w:t>
      </w:r>
    </w:p>
    <w:p w:rsidR="00203A92" w:rsidRPr="006A0FE6" w:rsidRDefault="00203A92" w:rsidP="00203A92">
      <w:pPr>
        <w:pStyle w:val="a4"/>
        <w:numPr>
          <w:ilvl w:val="0"/>
          <w:numId w:val="7"/>
        </w:numPr>
        <w:rPr>
          <w:color w:val="000000"/>
        </w:rPr>
      </w:pPr>
      <w:r w:rsidRPr="006A0FE6">
        <w:rPr>
          <w:color w:val="000000"/>
        </w:rPr>
        <w:t>желание приобретать новые знания;</w:t>
      </w:r>
    </w:p>
    <w:p w:rsidR="00203A92" w:rsidRDefault="00203A92" w:rsidP="00203A92">
      <w:pPr>
        <w:pStyle w:val="a4"/>
        <w:numPr>
          <w:ilvl w:val="0"/>
          <w:numId w:val="7"/>
        </w:numPr>
        <w:rPr>
          <w:color w:val="000000"/>
        </w:rPr>
      </w:pPr>
      <w:r w:rsidRPr="006A0FE6">
        <w:rPr>
          <w:color w:val="000000"/>
        </w:rPr>
        <w:t>способность оценивать свои действия;</w:t>
      </w:r>
    </w:p>
    <w:p w:rsidR="00203A92" w:rsidRPr="00671B5F" w:rsidRDefault="00203A92" w:rsidP="00203A92">
      <w:pPr>
        <w:pStyle w:val="a4"/>
        <w:rPr>
          <w:b/>
          <w:color w:val="000000"/>
        </w:rPr>
      </w:pPr>
      <w:proofErr w:type="spellStart"/>
      <w:r w:rsidRPr="00671B5F">
        <w:rPr>
          <w:b/>
          <w:color w:val="000000"/>
          <w:u w:val="single"/>
        </w:rPr>
        <w:t>Метапредметные</w:t>
      </w:r>
      <w:proofErr w:type="spellEnd"/>
      <w:r w:rsidRPr="00671B5F">
        <w:rPr>
          <w:b/>
          <w:color w:val="000000"/>
        </w:rPr>
        <w:t xml:space="preserve"> результаты</w:t>
      </w:r>
    </w:p>
    <w:p w:rsidR="00203A92" w:rsidRPr="006A0FE6" w:rsidRDefault="00203A92" w:rsidP="00203A92">
      <w:pPr>
        <w:pStyle w:val="a4"/>
        <w:spacing w:before="0" w:beforeAutospacing="0" w:after="0" w:afterAutospacing="0"/>
        <w:rPr>
          <w:color w:val="000000"/>
        </w:rPr>
      </w:pPr>
      <w:r w:rsidRPr="006A0FE6">
        <w:rPr>
          <w:b/>
          <w:bCs/>
          <w:color w:val="000000"/>
        </w:rPr>
        <w:t xml:space="preserve">В сфере </w:t>
      </w:r>
      <w:proofErr w:type="gramStart"/>
      <w:r w:rsidRPr="006A0FE6">
        <w:rPr>
          <w:b/>
          <w:bCs/>
          <w:color w:val="000000"/>
        </w:rPr>
        <w:t>познавательных</w:t>
      </w:r>
      <w:proofErr w:type="gramEnd"/>
      <w:r w:rsidRPr="006A0FE6">
        <w:rPr>
          <w:b/>
          <w:bCs/>
          <w:color w:val="000000"/>
        </w:rPr>
        <w:t xml:space="preserve"> УУД учащиеся научатся</w:t>
      </w:r>
      <w:r w:rsidRPr="006A0FE6">
        <w:rPr>
          <w:color w:val="000000"/>
        </w:rPr>
        <w:t>: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соблюдать правила по технике безопасности и личной гигиены.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соблюдать правила организации рабочего места.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соблюдать правила бережного использования бумаги.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эстетически относиться к окружающему миру и самому себе.</w:t>
      </w:r>
    </w:p>
    <w:p w:rsidR="00203A92" w:rsidRPr="006A0FE6" w:rsidRDefault="00203A92" w:rsidP="00203A92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анализировать информацию, полученную из разных источников.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научатся различным приемам работы с бумагой.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будут знать основные геометрические понятия и базовые формы оригами;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научатся следовать устным инструкциям, читать и зарисовывать схемы изделий; создавать изделия оригами, пользуясь инструкционными картами и схемами;</w:t>
      </w:r>
    </w:p>
    <w:p w:rsidR="00203A92" w:rsidRPr="006A0FE6" w:rsidRDefault="00203A92" w:rsidP="00203A92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будут создавать композиции с изделиями, выполненными в технике оригами;</w:t>
      </w:r>
    </w:p>
    <w:p w:rsidR="00203A92" w:rsidRPr="006A0FE6" w:rsidRDefault="00203A92" w:rsidP="00203A92">
      <w:pPr>
        <w:pStyle w:val="a4"/>
        <w:spacing w:before="0" w:beforeAutospacing="0" w:after="0" w:afterAutospacing="0"/>
        <w:rPr>
          <w:color w:val="000000"/>
        </w:rPr>
      </w:pPr>
      <w:r w:rsidRPr="006A0FE6">
        <w:rPr>
          <w:b/>
          <w:bCs/>
          <w:color w:val="000000"/>
        </w:rPr>
        <w:t xml:space="preserve">В сфере </w:t>
      </w:r>
      <w:proofErr w:type="gramStart"/>
      <w:r w:rsidRPr="006A0FE6">
        <w:rPr>
          <w:b/>
          <w:bCs/>
          <w:color w:val="000000"/>
        </w:rPr>
        <w:t>регулятивных</w:t>
      </w:r>
      <w:proofErr w:type="gramEnd"/>
      <w:r w:rsidRPr="006A0FE6">
        <w:rPr>
          <w:b/>
          <w:bCs/>
          <w:color w:val="000000"/>
        </w:rPr>
        <w:t xml:space="preserve"> УУД учащиеся научатся:</w:t>
      </w:r>
    </w:p>
    <w:p w:rsidR="00203A92" w:rsidRPr="006A0FE6" w:rsidRDefault="00203A92" w:rsidP="00203A92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принимать и сохранять учебную задачу;</w:t>
      </w:r>
    </w:p>
    <w:p w:rsidR="00203A92" w:rsidRPr="006A0FE6" w:rsidRDefault="00203A92" w:rsidP="00203A92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работать по плану;</w:t>
      </w:r>
    </w:p>
    <w:p w:rsidR="00203A92" w:rsidRPr="006A0FE6" w:rsidRDefault="00203A92" w:rsidP="00203A92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адекватно оценивать свои достижения.</w:t>
      </w:r>
    </w:p>
    <w:p w:rsidR="00203A92" w:rsidRPr="006A0FE6" w:rsidRDefault="00203A92" w:rsidP="00203A92">
      <w:pPr>
        <w:pStyle w:val="a4"/>
        <w:spacing w:before="0" w:beforeAutospacing="0" w:after="0" w:afterAutospacing="0"/>
        <w:rPr>
          <w:color w:val="000000"/>
        </w:rPr>
      </w:pPr>
      <w:r w:rsidRPr="006A0FE6">
        <w:rPr>
          <w:b/>
          <w:bCs/>
          <w:color w:val="000000"/>
        </w:rPr>
        <w:t>В сфере коммуникативных УУД учащиеся научатся</w:t>
      </w:r>
      <w:proofErr w:type="gramStart"/>
      <w:r w:rsidRPr="006A0FE6">
        <w:rPr>
          <w:b/>
          <w:bCs/>
          <w:color w:val="000000"/>
        </w:rPr>
        <w:t xml:space="preserve"> :</w:t>
      </w:r>
      <w:proofErr w:type="gramEnd"/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вести диалог с учителем и одноклассниками;</w:t>
      </w:r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задавать вопросы;</w:t>
      </w:r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слушать и отвечать на вопросы других;</w:t>
      </w:r>
    </w:p>
    <w:p w:rsidR="00203A92" w:rsidRPr="006A0FE6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высказывать свою точку зрения;</w:t>
      </w:r>
    </w:p>
    <w:p w:rsidR="00203A92" w:rsidRPr="00D93252" w:rsidRDefault="00203A92" w:rsidP="00203A92">
      <w:pPr>
        <w:pStyle w:val="a4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6A0FE6">
        <w:rPr>
          <w:color w:val="000000"/>
        </w:rPr>
        <w:t>работать в парах и рабочих группах.</w:t>
      </w:r>
    </w:p>
    <w:p w:rsidR="00203A92" w:rsidRDefault="00203A92" w:rsidP="00203A92">
      <w:pPr>
        <w:pStyle w:val="a6"/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203A92" w:rsidRPr="00D93252" w:rsidRDefault="00203A92" w:rsidP="00203A92">
      <w:pPr>
        <w:pStyle w:val="a6"/>
        <w:spacing w:after="0"/>
        <w:ind w:left="0"/>
        <w:rPr>
          <w:rFonts w:ascii="Times New Roman" w:hAnsi="Times New Roman"/>
          <w:b/>
          <w:sz w:val="24"/>
          <w:szCs w:val="24"/>
          <w:lang w:val="tt-RU"/>
        </w:rPr>
      </w:pPr>
      <w:r w:rsidRPr="00671B5F">
        <w:rPr>
          <w:rFonts w:ascii="Times New Roman" w:hAnsi="Times New Roman"/>
          <w:b/>
          <w:sz w:val="24"/>
          <w:szCs w:val="24"/>
          <w:u w:val="single"/>
        </w:rPr>
        <w:t>Предметные</w:t>
      </w:r>
      <w:r>
        <w:rPr>
          <w:rFonts w:ascii="Times New Roman" w:hAnsi="Times New Roman"/>
          <w:b/>
          <w:sz w:val="24"/>
          <w:szCs w:val="24"/>
        </w:rPr>
        <w:t xml:space="preserve"> результаты освоения программы</w:t>
      </w:r>
    </w:p>
    <w:p w:rsidR="00203A92" w:rsidRPr="00D93252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D93252">
        <w:rPr>
          <w:rStyle w:val="a3"/>
          <w:rFonts w:ascii="Times New Roman" w:hAnsi="Times New Roman"/>
          <w:color w:val="000000"/>
          <w:sz w:val="24"/>
          <w:szCs w:val="24"/>
        </w:rPr>
        <w:t>Учащиеся должны знать: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Что такое оригами;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Историю возникновения оригами;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Основные приемы работы, способ складывания базового треугольника.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Название, назначение, правила пользования ручными инструментами для обработки бумаги, картона, и других материалов.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Приемы складывания модулей;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Правила техники безопасности;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 w:rsidRPr="00D93252">
        <w:rPr>
          <w:rStyle w:val="a3"/>
          <w:rFonts w:ascii="Times New Roman" w:hAnsi="Times New Roman"/>
          <w:color w:val="000000"/>
          <w:sz w:val="24"/>
          <w:szCs w:val="24"/>
        </w:rPr>
        <w:t>Должны уметь: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Подбирать бумагу нужного цвета;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Пользоваться чертежными инструментами, ножницами: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Выполнять разметку листа бумаги;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Пользоваться схемой, технологической и пооперационной картой;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Собирать игрушки – «</w:t>
      </w:r>
      <w:proofErr w:type="spellStart"/>
      <w:r w:rsidRPr="00D93252">
        <w:rPr>
          <w:rFonts w:ascii="Times New Roman" w:hAnsi="Times New Roman"/>
          <w:color w:val="000000"/>
          <w:sz w:val="24"/>
          <w:szCs w:val="24"/>
        </w:rPr>
        <w:t>оригамушки</w:t>
      </w:r>
      <w:proofErr w:type="spellEnd"/>
      <w:r w:rsidRPr="00D93252">
        <w:rPr>
          <w:rFonts w:ascii="Times New Roman" w:hAnsi="Times New Roman"/>
          <w:color w:val="000000"/>
          <w:sz w:val="24"/>
          <w:szCs w:val="24"/>
        </w:rPr>
        <w:t>»;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 w:rsidRPr="00D93252">
        <w:rPr>
          <w:rFonts w:ascii="Times New Roman" w:hAnsi="Times New Roman"/>
          <w:color w:val="000000"/>
          <w:sz w:val="24"/>
          <w:szCs w:val="24"/>
        </w:rPr>
        <w:lastRenderedPageBreak/>
        <w:t>• Анализировать образец, анализировать свою работу;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Составлять композицию из готовых поделок.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Уметь красиво, выразительно эстетически грамотно оформить игрушку.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 w:rsidRPr="00D93252">
        <w:rPr>
          <w:rStyle w:val="a3"/>
          <w:rFonts w:ascii="Times New Roman" w:hAnsi="Times New Roman"/>
          <w:color w:val="000000"/>
          <w:sz w:val="24"/>
          <w:szCs w:val="24"/>
        </w:rPr>
        <w:t>Учащиеся должны овладеть навыками: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Разметки листа бумаги;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Складывания базового модуля</w:t>
      </w:r>
      <w:r w:rsidRPr="00D93252">
        <w:rPr>
          <w:rFonts w:ascii="Times New Roman" w:hAnsi="Times New Roman"/>
          <w:color w:val="000000"/>
          <w:sz w:val="24"/>
          <w:szCs w:val="24"/>
        </w:rPr>
        <w:br/>
        <w:t>• Резания.</w:t>
      </w:r>
      <w:r w:rsidRPr="00D93252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lang w:val="tt-RU"/>
        </w:rPr>
        <w:t xml:space="preserve"> Таким образом, в</w:t>
      </w:r>
      <w:r w:rsidRPr="00D93252">
        <w:rPr>
          <w:rFonts w:ascii="Times New Roman" w:hAnsi="Times New Roman"/>
          <w:sz w:val="24"/>
          <w:szCs w:val="24"/>
        </w:rPr>
        <w:t xml:space="preserve"> результате обучения по данной программе учащиеся: </w:t>
      </w:r>
    </w:p>
    <w:p w:rsidR="00203A92" w:rsidRPr="00D93252" w:rsidRDefault="00203A92" w:rsidP="00203A9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фантазию.</w:t>
      </w:r>
    </w:p>
    <w:p w:rsidR="00203A92" w:rsidRPr="00D93252" w:rsidRDefault="00203A92" w:rsidP="00203A9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познакомятся с искусством оригами;</w:t>
      </w:r>
    </w:p>
    <w:p w:rsidR="00203A92" w:rsidRPr="00D93252" w:rsidRDefault="00203A92" w:rsidP="00203A9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овладеют навыками культуры труда;</w:t>
      </w:r>
    </w:p>
    <w:p w:rsidR="00203A92" w:rsidRPr="00D93252" w:rsidRDefault="00203A92" w:rsidP="00203A92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D93252">
        <w:rPr>
          <w:rFonts w:ascii="Times New Roman" w:hAnsi="Times New Roman"/>
          <w:sz w:val="24"/>
          <w:szCs w:val="24"/>
        </w:rPr>
        <w:t>– улучшат свои коммуникативные способности и приобретут навыки работы в коллективе.</w:t>
      </w:r>
    </w:p>
    <w:p w:rsidR="00203A92" w:rsidRPr="006A0FE6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FE6">
        <w:rPr>
          <w:rFonts w:ascii="Times New Roman" w:hAnsi="Times New Roman"/>
          <w:b/>
          <w:sz w:val="24"/>
          <w:szCs w:val="24"/>
        </w:rPr>
        <w:t>Формы и методы обучения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В процессе занятий используются различные формы занятий: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 xml:space="preserve">традиционные, комбинированные и практические занятия; лекции, игры, праздники, конкурсы, соревнования и другие. 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А также различные методы: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A0FE6">
        <w:rPr>
          <w:rFonts w:ascii="Times New Roman" w:hAnsi="Times New Roman"/>
          <w:i/>
          <w:sz w:val="24"/>
          <w:szCs w:val="24"/>
        </w:rPr>
        <w:t>Методы, в основе которых лежит способ организации занятия:</w:t>
      </w:r>
    </w:p>
    <w:p w:rsidR="00203A92" w:rsidRPr="006A0FE6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• словесный (устное изложение, беседа, рассказ, лекция и т.д.)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0FE6">
        <w:rPr>
          <w:rFonts w:ascii="Times New Roman" w:hAnsi="Times New Roman"/>
          <w:sz w:val="24"/>
          <w:szCs w:val="24"/>
        </w:rPr>
        <w:t>• наглядный (показ видео и мультимедийных материалов, иллюстраций, наблюдение, показ (выполнение) педагогом, работа по образцу и др</w:t>
      </w:r>
      <w:r w:rsidRPr="00CE4045">
        <w:rPr>
          <w:rFonts w:ascii="Times New Roman" w:hAnsi="Times New Roman"/>
          <w:sz w:val="24"/>
          <w:szCs w:val="24"/>
        </w:rPr>
        <w:t>.)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(выполнение работ по инструкционным картам, схемам и др.)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E4045">
        <w:rPr>
          <w:rFonts w:ascii="Times New Roman" w:hAnsi="Times New Roman"/>
          <w:i/>
          <w:sz w:val="24"/>
          <w:szCs w:val="24"/>
        </w:rPr>
        <w:t>Методы, в основе которых лежит уровень деятельности детей: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объяснительно-иллюстративный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дети воспринимают и усваивают готовую информацию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учащиеся воспроизводят полученные знания и освоенные способы деятельности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частично-поисковый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участие детей в коллективном поиске, решение поставленной задачи совместно с педагогом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045">
        <w:rPr>
          <w:rFonts w:ascii="Times New Roman" w:hAnsi="Times New Roman"/>
          <w:sz w:val="24"/>
          <w:szCs w:val="24"/>
        </w:rPr>
        <w:t>исследовательский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самостоятельная творческая работа учащихся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E4045">
        <w:rPr>
          <w:rFonts w:ascii="Times New Roman" w:hAnsi="Times New Roman"/>
          <w:i/>
          <w:sz w:val="24"/>
          <w:szCs w:val="24"/>
        </w:rPr>
        <w:t>Методы, в основе которых лежит форма организации деятельности учащихся на занятиях: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фронтальный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одновременная работа со всеми учащимися</w:t>
      </w:r>
      <w:r>
        <w:rPr>
          <w:rFonts w:ascii="Times New Roman" w:hAnsi="Times New Roman"/>
          <w:sz w:val="24"/>
          <w:szCs w:val="24"/>
        </w:rPr>
        <w:t>,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индивидуально-фронтальный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чередование индивидуальных и фронтальных форм работы</w:t>
      </w:r>
      <w:r>
        <w:rPr>
          <w:rFonts w:ascii="Times New Roman" w:hAnsi="Times New Roman"/>
          <w:sz w:val="24"/>
          <w:szCs w:val="24"/>
        </w:rPr>
        <w:t>,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>• групповой</w:t>
      </w:r>
      <w:r>
        <w:rPr>
          <w:rFonts w:ascii="Times New Roman" w:hAnsi="Times New Roman"/>
          <w:sz w:val="24"/>
          <w:szCs w:val="24"/>
        </w:rPr>
        <w:t xml:space="preserve"> – организация работы в группах,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045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E4045">
        <w:rPr>
          <w:rFonts w:ascii="Times New Roman" w:hAnsi="Times New Roman"/>
          <w:sz w:val="24"/>
          <w:szCs w:val="24"/>
        </w:rPr>
        <w:t>индивидуальный</w:t>
      </w:r>
      <w:proofErr w:type="gramEnd"/>
      <w:r w:rsidRPr="00CE4045">
        <w:rPr>
          <w:rFonts w:ascii="Times New Roman" w:hAnsi="Times New Roman"/>
          <w:sz w:val="24"/>
          <w:szCs w:val="24"/>
        </w:rPr>
        <w:t xml:space="preserve"> – индивидуальное выполнение заданий, решение проблем.</w:t>
      </w:r>
    </w:p>
    <w:p w:rsidR="00203A92" w:rsidRPr="00CE4045" w:rsidRDefault="00203A92" w:rsidP="00203A92">
      <w:pPr>
        <w:spacing w:after="0" w:line="240" w:lineRule="auto"/>
        <w:jc w:val="both"/>
        <w:rPr>
          <w:rStyle w:val="a3"/>
          <w:rFonts w:ascii="Times New Roman" w:hAnsi="Times New Roman"/>
          <w:color w:val="000000"/>
          <w:sz w:val="24"/>
          <w:szCs w:val="24"/>
        </w:rPr>
      </w:pPr>
    </w:p>
    <w:p w:rsidR="00203A92" w:rsidRDefault="00203A92" w:rsidP="00203A92">
      <w:pPr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4"/>
          <w:szCs w:val="24"/>
        </w:rPr>
      </w:pPr>
      <w:r w:rsidRPr="00CE4045">
        <w:rPr>
          <w:rStyle w:val="a3"/>
          <w:rFonts w:ascii="Times New Roman" w:hAnsi="Times New Roman"/>
          <w:color w:val="000000"/>
          <w:sz w:val="24"/>
          <w:szCs w:val="24"/>
        </w:rPr>
        <w:t>Технологическое обеспечение программы</w:t>
      </w:r>
    </w:p>
    <w:p w:rsidR="00203A92" w:rsidRPr="00CE4045" w:rsidRDefault="00203A92" w:rsidP="00203A9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E4045">
        <w:rPr>
          <w:rFonts w:ascii="Times New Roman" w:hAnsi="Times New Roman"/>
          <w:color w:val="000000"/>
          <w:sz w:val="24"/>
          <w:szCs w:val="24"/>
        </w:rPr>
        <w:t>Прохождение программы предполагает овладение учащимися комплексом знаний, умений и навыков, обеспечивающих в целом практическую реализацию.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>Программа предполагает работу с детьми в форме занятий, совместной работе детей с педагогом, а так же их самостоятельной творческой деятельности. Место педагога в деятельности по обучению детей, работе с бумагой, меняется по мере развития овладения детьми навыками конструирования. Основная задача на всех этапах освоения программы –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 xml:space="preserve">Программа </w:t>
      </w:r>
      <w:proofErr w:type="gramStart"/>
      <w:r w:rsidRPr="00CE4045">
        <w:rPr>
          <w:rFonts w:ascii="Times New Roman" w:hAnsi="Times New Roman"/>
          <w:color w:val="000000"/>
          <w:sz w:val="24"/>
          <w:szCs w:val="24"/>
        </w:rPr>
        <w:t>предусматривает преподавание материла</w:t>
      </w:r>
      <w:proofErr w:type="gramEnd"/>
      <w:r w:rsidRPr="00CE4045">
        <w:rPr>
          <w:rFonts w:ascii="Times New Roman" w:hAnsi="Times New Roman"/>
          <w:color w:val="000000"/>
          <w:sz w:val="24"/>
          <w:szCs w:val="24"/>
        </w:rPr>
        <w:t xml:space="preserve"> по «восходящей спирали», то есть периодическое возвращение к определенным приемам на более высоком и сложном </w:t>
      </w:r>
      <w:r w:rsidRPr="00CE4045">
        <w:rPr>
          <w:rFonts w:ascii="Times New Roman" w:hAnsi="Times New Roman"/>
          <w:color w:val="000000"/>
          <w:sz w:val="24"/>
          <w:szCs w:val="24"/>
        </w:rPr>
        <w:lastRenderedPageBreak/>
        <w:t>уровне.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>Все задания соответствуют по сложности детям определенного возраста. Это гарантирует успех каждого ребенка и, как следствие воспитывает уверенность в себе.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 xml:space="preserve">Образные представления у школьников значительно опережают их практические умения. Поэтому предполагаются игры-упражнения, упражнения по </w:t>
      </w:r>
      <w:proofErr w:type="spellStart"/>
      <w:r w:rsidRPr="00CE4045">
        <w:rPr>
          <w:rFonts w:ascii="Times New Roman" w:hAnsi="Times New Roman"/>
          <w:color w:val="000000"/>
          <w:sz w:val="24"/>
          <w:szCs w:val="24"/>
        </w:rPr>
        <w:t>цветоведению</w:t>
      </w:r>
      <w:proofErr w:type="spellEnd"/>
      <w:r w:rsidRPr="00CE4045">
        <w:rPr>
          <w:rFonts w:ascii="Times New Roman" w:hAnsi="Times New Roman"/>
          <w:color w:val="000000"/>
          <w:sz w:val="24"/>
          <w:szCs w:val="24"/>
        </w:rPr>
        <w:t>, задания, обогащающие словарный запас детей. Информативный материал, небольшой по объему, интересный по содержанию, дается как перед конструированием игрушек, так и во время работы. Программа ориентирует обучающихся на творчество, самостоятельность в поисках композиционных решений в выборе способов приготовления поделок.</w:t>
      </w:r>
    </w:p>
    <w:p w:rsidR="00203A92" w:rsidRPr="00CE4045" w:rsidRDefault="00203A92" w:rsidP="00203A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4045">
        <w:rPr>
          <w:rFonts w:ascii="Times New Roman" w:hAnsi="Times New Roman"/>
          <w:color w:val="000000"/>
          <w:sz w:val="24"/>
          <w:szCs w:val="24"/>
        </w:rPr>
        <w:t>Коллективные работы, предусмотренные программой,  незаменимы для объединения коллектива, разработки творческих проектов, приобретения коммуникативных навыков, для естественного детского обмена опытом в атмосфере дружбы и доверия, открытости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.</w:t>
      </w:r>
      <w:r w:rsidRPr="00CE4045">
        <w:rPr>
          <w:rFonts w:ascii="Times New Roman" w:hAnsi="Times New Roman"/>
          <w:color w:val="000000"/>
          <w:sz w:val="24"/>
          <w:szCs w:val="24"/>
        </w:rPr>
        <w:br/>
        <w:t>Программа предусматривает участие в конкурсах и выставках. Это является стимулирующим элементом, необходимым в процессе обучения.</w:t>
      </w:r>
    </w:p>
    <w:p w:rsidR="00203A92" w:rsidRDefault="00203A92" w:rsidP="00203A92">
      <w:pPr>
        <w:pStyle w:val="c2"/>
        <w:spacing w:before="0" w:beforeAutospacing="0" w:after="0" w:afterAutospacing="0"/>
        <w:jc w:val="center"/>
        <w:rPr>
          <w:rStyle w:val="c1"/>
          <w:b/>
          <w:bCs/>
          <w:lang w:val="tt-RU"/>
        </w:rPr>
      </w:pPr>
    </w:p>
    <w:p w:rsidR="00203A92" w:rsidRPr="00BE0F6B" w:rsidRDefault="00203A92" w:rsidP="00203A92">
      <w:pPr>
        <w:pStyle w:val="c2"/>
        <w:spacing w:before="0" w:beforeAutospacing="0" w:after="0" w:afterAutospacing="0"/>
        <w:jc w:val="center"/>
        <w:rPr>
          <w:rStyle w:val="c1"/>
          <w:b/>
          <w:bCs/>
        </w:rPr>
      </w:pPr>
      <w:r w:rsidRPr="00BE0F6B">
        <w:rPr>
          <w:rStyle w:val="c1"/>
          <w:b/>
          <w:bCs/>
        </w:rPr>
        <w:t>Методическое обеспечение</w:t>
      </w:r>
    </w:p>
    <w:p w:rsidR="00203A92" w:rsidRDefault="00203A92" w:rsidP="00203A92">
      <w:pPr>
        <w:pStyle w:val="c2"/>
        <w:spacing w:before="0" w:beforeAutospacing="0" w:after="0" w:afterAutospacing="0"/>
        <w:rPr>
          <w:rStyle w:val="c6"/>
          <w:lang w:val="tt-RU"/>
        </w:rPr>
      </w:pPr>
      <w:r w:rsidRPr="004C40B6">
        <w:rPr>
          <w:rStyle w:val="c1"/>
          <w:b/>
          <w:bCs/>
        </w:rPr>
        <w:t>Учебные и методические пособия:</w:t>
      </w:r>
      <w:r w:rsidRPr="004C40B6">
        <w:br/>
      </w:r>
      <w:r w:rsidRPr="004C40B6">
        <w:rPr>
          <w:rStyle w:val="c6"/>
        </w:rPr>
        <w:t xml:space="preserve">• </w:t>
      </w:r>
      <w:r>
        <w:rPr>
          <w:rStyle w:val="c6"/>
        </w:rPr>
        <w:t>С</w:t>
      </w:r>
      <w:r w:rsidRPr="004C40B6">
        <w:rPr>
          <w:rStyle w:val="c6"/>
        </w:rPr>
        <w:t>пециальная, методическая литератур</w:t>
      </w:r>
      <w:proofErr w:type="gramStart"/>
      <w:r w:rsidRPr="004C40B6">
        <w:rPr>
          <w:rStyle w:val="c6"/>
        </w:rPr>
        <w:t>а</w:t>
      </w:r>
      <w:r>
        <w:rPr>
          <w:rStyle w:val="c6"/>
          <w:lang w:val="tt-RU"/>
        </w:rPr>
        <w:t>(</w:t>
      </w:r>
      <w:proofErr w:type="gramEnd"/>
      <w:r>
        <w:rPr>
          <w:rStyle w:val="c6"/>
          <w:lang w:val="tt-RU"/>
        </w:rPr>
        <w:t>см.раздел “Литература”)</w:t>
      </w:r>
      <w:r w:rsidRPr="004C40B6">
        <w:br/>
      </w:r>
      <w:r w:rsidRPr="004C40B6">
        <w:rPr>
          <w:rStyle w:val="c6c20"/>
          <w:b/>
          <w:bCs/>
          <w:iCs/>
        </w:rPr>
        <w:t xml:space="preserve"> Дидактические материалы:</w:t>
      </w:r>
      <w:r w:rsidRPr="004C40B6">
        <w:rPr>
          <w:b/>
          <w:bCs/>
        </w:rPr>
        <w:br/>
      </w:r>
      <w:r w:rsidRPr="004C40B6">
        <w:rPr>
          <w:rStyle w:val="c6"/>
        </w:rPr>
        <w:t>• инструкционные карты и схемы сборки модулей и изделий;</w:t>
      </w:r>
      <w:r w:rsidRPr="004C40B6">
        <w:br/>
      </w:r>
      <w:r w:rsidRPr="004C40B6">
        <w:rPr>
          <w:rStyle w:val="c6"/>
        </w:rPr>
        <w:t xml:space="preserve">• таблица рекомендуемых цветовых сочетаний; </w:t>
      </w:r>
      <w:r w:rsidRPr="004C40B6">
        <w:br/>
      </w:r>
      <w:r w:rsidRPr="004C40B6">
        <w:rPr>
          <w:rStyle w:val="c6"/>
        </w:rPr>
        <w:t>• образцы изделий;</w:t>
      </w:r>
      <w:r w:rsidRPr="004C40B6">
        <w:br/>
      </w:r>
      <w:r w:rsidRPr="004C40B6">
        <w:rPr>
          <w:rStyle w:val="c6"/>
        </w:rPr>
        <w:t>• игротека.</w:t>
      </w:r>
    </w:p>
    <w:p w:rsidR="00203A92" w:rsidRPr="00844426" w:rsidRDefault="00203A92" w:rsidP="00203A92">
      <w:pPr>
        <w:pStyle w:val="c2"/>
        <w:spacing w:before="0" w:beforeAutospacing="0" w:after="0" w:afterAutospacing="0"/>
        <w:rPr>
          <w:rStyle w:val="c6"/>
          <w:b/>
          <w:bCs/>
          <w:iCs/>
          <w:lang w:val="tt-RU"/>
        </w:rPr>
      </w:pPr>
    </w:p>
    <w:p w:rsidR="00203A92" w:rsidRDefault="00203A92" w:rsidP="00203A92">
      <w:pPr>
        <w:pStyle w:val="a4"/>
        <w:spacing w:before="0" w:beforeAutospacing="0" w:after="0" w:afterAutospacing="0"/>
        <w:rPr>
          <w:rStyle w:val="a3"/>
          <w:color w:val="000000"/>
          <w:lang w:val="tt-RU"/>
        </w:rPr>
      </w:pPr>
      <w:r w:rsidRPr="00CE4045">
        <w:rPr>
          <w:rStyle w:val="a3"/>
          <w:color w:val="000000"/>
        </w:rPr>
        <w:t>Общий план занятий</w:t>
      </w:r>
    </w:p>
    <w:p w:rsidR="00203A92" w:rsidRDefault="00203A92" w:rsidP="00203A92">
      <w:pPr>
        <w:pStyle w:val="a4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Занятия по темам строятся по схеме:</w:t>
      </w:r>
    </w:p>
    <w:p w:rsidR="00203A92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подготовка модулей неоходимого цвета, количества;</w:t>
      </w:r>
    </w:p>
    <w:p w:rsidR="00203A92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изготовление фигурок;</w:t>
      </w:r>
    </w:p>
    <w:p w:rsidR="00203A92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офрмление фигурки</w:t>
      </w:r>
    </w:p>
    <w:p w:rsidR="00203A92" w:rsidRPr="006474B5" w:rsidRDefault="00203A92" w:rsidP="00203A92">
      <w:pPr>
        <w:pStyle w:val="a4"/>
        <w:numPr>
          <w:ilvl w:val="1"/>
          <w:numId w:val="10"/>
        </w:numPr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составление композиций.</w:t>
      </w:r>
    </w:p>
    <w:p w:rsidR="00203A92" w:rsidRDefault="00203A92" w:rsidP="00203A9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CE404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План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ы  отдельных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занятий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могут включать следующие этапы и составляющие:</w:t>
      </w:r>
    </w:p>
    <w:p w:rsidR="00203A92" w:rsidRPr="005151E1" w:rsidRDefault="00203A92" w:rsidP="00203A9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51E1">
        <w:rPr>
          <w:rFonts w:ascii="Times New Roman" w:hAnsi="Times New Roman"/>
          <w:color w:val="000000"/>
          <w:sz w:val="24"/>
          <w:szCs w:val="24"/>
        </w:rPr>
        <w:t>Подготовка к занятию (установка на работу, обратить внимание на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инструменты и материалы, лежащие на парте).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2. Повторение пройденного (выявление опорных знаний и представлений):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названия базовой формы (модуль, виды модулей);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действий прошлого занятия;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правил пользования ножницами, клеем, правил техники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безопасности.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 xml:space="preserve">• 3. </w:t>
      </w:r>
      <w:proofErr w:type="gramStart"/>
      <w:r w:rsidRPr="005151E1">
        <w:rPr>
          <w:rFonts w:ascii="Times New Roman" w:hAnsi="Times New Roman"/>
          <w:color w:val="000000"/>
          <w:sz w:val="24"/>
          <w:szCs w:val="24"/>
        </w:rPr>
        <w:t>Введение в новую тему: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показ образца;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рассматривание образца, анализ (названия; форма основной детали; дополнительные детали, их парность и расположение по отношению к основной; способ соединения деталей; отделка готовой фигурки);</w:t>
      </w:r>
      <w:proofErr w:type="gramEnd"/>
      <w:r w:rsidRPr="005151E1">
        <w:rPr>
          <w:rFonts w:ascii="Times New Roman" w:hAnsi="Times New Roman"/>
          <w:color w:val="000000"/>
          <w:sz w:val="24"/>
          <w:szCs w:val="24"/>
        </w:rPr>
        <w:br/>
        <w:t>• повторение правил техники безопасности.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 xml:space="preserve">4. </w:t>
      </w:r>
      <w:proofErr w:type="gramStart"/>
      <w:r w:rsidRPr="005151E1">
        <w:rPr>
          <w:rFonts w:ascii="Times New Roman" w:hAnsi="Times New Roman"/>
          <w:color w:val="000000"/>
          <w:sz w:val="24"/>
          <w:szCs w:val="24"/>
        </w:rPr>
        <w:t>Практическая часть: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показ учителем процесса изготовления поделки (работа по схеме, технологической карте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5151E1">
        <w:rPr>
          <w:rFonts w:ascii="Times New Roman" w:hAnsi="Times New Roman"/>
          <w:color w:val="000000"/>
          <w:sz w:val="24"/>
          <w:szCs w:val="24"/>
        </w:rPr>
        <w:t xml:space="preserve">- в зависимости от уровня подготовки и </w:t>
      </w:r>
      <w:proofErr w:type="spellStart"/>
      <w:r w:rsidRPr="005151E1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5151E1">
        <w:rPr>
          <w:rFonts w:ascii="Times New Roman" w:hAnsi="Times New Roman"/>
          <w:color w:val="000000"/>
          <w:sz w:val="24"/>
          <w:szCs w:val="24"/>
        </w:rPr>
        <w:t xml:space="preserve"> навыков);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вербализация учащимися некото</w:t>
      </w:r>
      <w:r>
        <w:rPr>
          <w:rFonts w:ascii="Times New Roman" w:hAnsi="Times New Roman"/>
          <w:color w:val="000000"/>
          <w:sz w:val="24"/>
          <w:szCs w:val="24"/>
        </w:rPr>
        <w:t>рых этапов работы (расшифровка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151E1">
        <w:rPr>
          <w:rFonts w:ascii="Times New Roman" w:hAnsi="Times New Roman"/>
          <w:color w:val="000000"/>
          <w:sz w:val="24"/>
          <w:szCs w:val="24"/>
        </w:rPr>
        <w:lastRenderedPageBreak/>
        <w:t xml:space="preserve"> схемы:</w:t>
      </w:r>
      <w:proofErr w:type="gramEnd"/>
      <w:r w:rsidRPr="005151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151E1">
        <w:rPr>
          <w:rFonts w:ascii="Times New Roman" w:hAnsi="Times New Roman"/>
          <w:color w:val="000000"/>
          <w:sz w:val="24"/>
          <w:szCs w:val="24"/>
        </w:rPr>
        <w:t>«Что здесь делаю?»);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текстовой план (если поделка состоит из нескольких частей);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самостоятельное изготовление детьми изделия по текстовому плану, технологической карте;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>• оформление, отделка игрушки, приклеивание ее на фон или в композицию;</w:t>
      </w:r>
      <w:r w:rsidRPr="005151E1">
        <w:rPr>
          <w:rFonts w:ascii="Times New Roman" w:hAnsi="Times New Roman"/>
          <w:color w:val="000000"/>
          <w:sz w:val="24"/>
          <w:szCs w:val="24"/>
        </w:rPr>
        <w:br/>
        <w:t xml:space="preserve">• анализ, самоанализ, </w:t>
      </w:r>
      <w:proofErr w:type="spellStart"/>
      <w:r w:rsidRPr="005151E1">
        <w:rPr>
          <w:rFonts w:ascii="Times New Roman" w:hAnsi="Times New Roman"/>
          <w:color w:val="000000"/>
          <w:sz w:val="24"/>
          <w:szCs w:val="24"/>
        </w:rPr>
        <w:t>взаимоанализ</w:t>
      </w:r>
      <w:proofErr w:type="spellEnd"/>
      <w:r w:rsidRPr="005151E1">
        <w:rPr>
          <w:rFonts w:ascii="Times New Roman" w:hAnsi="Times New Roman"/>
          <w:color w:val="000000"/>
          <w:sz w:val="24"/>
          <w:szCs w:val="24"/>
        </w:rPr>
        <w:t xml:space="preserve">  работы учащегося (аккуратность, правильность и последовательность выполнения, рациональная организация рабочего времени, соблюдение правил техники безопасности, творчество, оригинальность, эстетика).</w:t>
      </w:r>
      <w:proofErr w:type="gramEnd"/>
    </w:p>
    <w:p w:rsidR="00203A92" w:rsidRDefault="00203A92" w:rsidP="00203A92">
      <w:pPr>
        <w:pStyle w:val="a6"/>
        <w:spacing w:after="0" w:line="240" w:lineRule="auto"/>
        <w:ind w:left="0" w:firstLine="720"/>
        <w:rPr>
          <w:b/>
          <w:bCs/>
          <w:color w:val="000000"/>
          <w:lang w:val="tt-RU"/>
        </w:rPr>
      </w:pPr>
      <w:r w:rsidRPr="005151E1">
        <w:rPr>
          <w:rFonts w:ascii="Times New Roman" w:hAnsi="Times New Roman"/>
          <w:sz w:val="24"/>
          <w:szCs w:val="24"/>
        </w:rPr>
        <w:t>При организации работы игра, труд и обучение объединяются в единое целое, что обеспечивает единство решения познавательных, практических и игровых задач. Игровые приемы, загадки, считалки, скороговорки, рассказы, тематические вопросы помогают сделать занятие разнообразным, отвлечь от монотонной деятельности, развить воображение, настроить на творческую работу</w:t>
      </w:r>
      <w:r>
        <w:rPr>
          <w:rFonts w:ascii="Times New Roman" w:hAnsi="Times New Roman"/>
          <w:sz w:val="24"/>
          <w:szCs w:val="24"/>
        </w:rPr>
        <w:t>.</w:t>
      </w:r>
      <w:r w:rsidRPr="005151E1">
        <w:rPr>
          <w:rFonts w:ascii="Times New Roman" w:hAnsi="Times New Roman"/>
          <w:color w:val="000000"/>
          <w:sz w:val="24"/>
          <w:szCs w:val="24"/>
        </w:rPr>
        <w:br/>
      </w:r>
    </w:p>
    <w:p w:rsidR="00203A92" w:rsidRPr="00CE4045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045">
        <w:rPr>
          <w:rFonts w:ascii="Times New Roman" w:hAnsi="Times New Roman"/>
          <w:b/>
          <w:sz w:val="24"/>
          <w:szCs w:val="24"/>
        </w:rPr>
        <w:t>Формы подведения итогов реализации</w:t>
      </w: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4045">
        <w:rPr>
          <w:rFonts w:ascii="Times New Roman" w:hAnsi="Times New Roman"/>
          <w:b/>
          <w:sz w:val="24"/>
          <w:szCs w:val="24"/>
        </w:rPr>
        <w:t xml:space="preserve">дополнительной </w:t>
      </w:r>
      <w:r>
        <w:rPr>
          <w:rFonts w:ascii="Times New Roman" w:hAnsi="Times New Roman"/>
          <w:b/>
          <w:sz w:val="24"/>
          <w:szCs w:val="24"/>
        </w:rPr>
        <w:t>обще</w:t>
      </w:r>
      <w:r w:rsidRPr="00CE4045">
        <w:rPr>
          <w:rFonts w:ascii="Times New Roman" w:hAnsi="Times New Roman"/>
          <w:b/>
          <w:sz w:val="24"/>
          <w:szCs w:val="24"/>
        </w:rPr>
        <w:t>образовательной</w:t>
      </w:r>
      <w:r>
        <w:rPr>
          <w:rFonts w:ascii="Times New Roman" w:hAnsi="Times New Roman"/>
          <w:b/>
          <w:sz w:val="24"/>
          <w:szCs w:val="24"/>
        </w:rPr>
        <w:t xml:space="preserve"> общеразвивающей </w:t>
      </w:r>
      <w:r w:rsidRPr="00CE4045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203A92" w:rsidRPr="00CE4045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«Модульное диво»</w:t>
      </w:r>
    </w:p>
    <w:p w:rsidR="00203A92" w:rsidRDefault="00203A92" w:rsidP="00203A92">
      <w:pPr>
        <w:pStyle w:val="a4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  <w:r w:rsidRPr="006A0FE6">
        <w:rPr>
          <w:color w:val="000000"/>
        </w:rPr>
        <w:t>Наиболее плодотворным фактором, в оценочной работе итогов обучения, являются выставки работ учащихся. Параметры оценивания представленных участниками работ могут изменяться в зависимости от уровня и целей проводимых выставок. Выставки позволяют обменяться опытом, технологией, оказывают неоценимое значение в эстетическом становлении личности ребенка. Однако выставки проводятся один–два раза в учебный год, творческая же работа ребенка постоянно требует поощрения в стремлениях.</w:t>
      </w:r>
    </w:p>
    <w:p w:rsidR="00203A92" w:rsidRDefault="00203A92" w:rsidP="00203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A0FE6">
        <w:rPr>
          <w:rFonts w:ascii="Times New Roman" w:hAnsi="Times New Roman"/>
          <w:color w:val="000000"/>
          <w:sz w:val="24"/>
          <w:szCs w:val="24"/>
        </w:rPr>
        <w:t>Большое значение в оценивании итогов обучения имеют разнообразные конкурсы. Подарки, поделки, сувениры с элементами художественного конструирования ребята готовят к праздникам с большим удовольствием. В декоративном решении работы детей выглядят красочно, празднично, а иногда и фантастически. Результативность развития художественного мышления ребят оценивается по следующим критериям: степень оригинальности замысла, выразительность выполненной работы, овладение приемами работы в материале. В процессе таких занятий более интенсивно развиваются творческие способности детей (воображение, образное и техническое мышление, художественный</w:t>
      </w:r>
      <w:r w:rsidRPr="006A0FE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6A0FE6">
        <w:rPr>
          <w:rFonts w:ascii="Times New Roman" w:hAnsi="Times New Roman"/>
          <w:color w:val="000000"/>
          <w:sz w:val="24"/>
          <w:szCs w:val="24"/>
        </w:rPr>
        <w:t>вкус).</w:t>
      </w:r>
      <w:r w:rsidRPr="006A0FE6">
        <w:rPr>
          <w:rFonts w:ascii="Times New Roman" w:hAnsi="Times New Roman"/>
          <w:b/>
          <w:sz w:val="24"/>
          <w:szCs w:val="24"/>
        </w:rPr>
        <w:t xml:space="preserve"> </w:t>
      </w:r>
    </w:p>
    <w:p w:rsidR="00203A92" w:rsidRPr="00CE4045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1D4227" w:rsidRDefault="00203A92" w:rsidP="00203A92">
      <w:pPr>
        <w:tabs>
          <w:tab w:val="right" w:leader="dot" w:pos="4620"/>
        </w:tabs>
        <w:autoSpaceDE w:val="0"/>
        <w:autoSpaceDN w:val="0"/>
        <w:adjustRightInd w:val="0"/>
        <w:spacing w:after="0" w:line="240" w:lineRule="auto"/>
        <w:ind w:left="283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D4227">
        <w:rPr>
          <w:rFonts w:ascii="Times New Roman" w:hAnsi="Times New Roman"/>
          <w:b/>
          <w:bCs/>
          <w:sz w:val="24"/>
          <w:szCs w:val="24"/>
        </w:rPr>
        <w:t>Мониторинг образовательных результатов</w:t>
      </w:r>
    </w:p>
    <w:p w:rsidR="00203A92" w:rsidRPr="001D4227" w:rsidRDefault="00203A92" w:rsidP="00203A92">
      <w:pPr>
        <w:tabs>
          <w:tab w:val="right" w:leader="dot" w:pos="46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D4227">
        <w:rPr>
          <w:rFonts w:ascii="Times New Roman" w:hAnsi="Times New Roman"/>
          <w:sz w:val="24"/>
          <w:szCs w:val="24"/>
        </w:rPr>
        <w:t xml:space="preserve">     Для успешной реализации программы предлагается непрерывное и систематическое отслеживание результатов деятельности ребенка (см. </w:t>
      </w:r>
      <w:proofErr w:type="spellStart"/>
      <w:r w:rsidRPr="004D4CFD">
        <w:rPr>
          <w:rFonts w:ascii="Times New Roman" w:hAnsi="Times New Roman"/>
          <w:sz w:val="24"/>
          <w:szCs w:val="24"/>
          <w:u w:val="single"/>
        </w:rPr>
        <w:t>таб</w:t>
      </w:r>
      <w:proofErr w:type="spellEnd"/>
      <w:r w:rsidRPr="004D4CFD">
        <w:rPr>
          <w:rFonts w:ascii="Times New Roman" w:hAnsi="Times New Roman"/>
          <w:sz w:val="24"/>
          <w:szCs w:val="24"/>
          <w:u w:val="single"/>
          <w:lang w:val="tt-RU"/>
        </w:rPr>
        <w:t>лицу</w:t>
      </w:r>
      <w:r>
        <w:rPr>
          <w:rFonts w:ascii="Times New Roman" w:hAnsi="Times New Roman"/>
          <w:sz w:val="24"/>
          <w:szCs w:val="24"/>
          <w:lang w:val="tt-RU"/>
        </w:rPr>
        <w:t xml:space="preserve"> ниже</w:t>
      </w:r>
      <w:r w:rsidRPr="001D4227">
        <w:rPr>
          <w:rFonts w:ascii="Times New Roman" w:hAnsi="Times New Roman"/>
          <w:sz w:val="24"/>
          <w:szCs w:val="24"/>
        </w:rPr>
        <w:t>).</w:t>
      </w:r>
    </w:p>
    <w:p w:rsidR="00203A92" w:rsidRDefault="00203A92" w:rsidP="00203A92">
      <w:pPr>
        <w:keepLines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tt-RU"/>
        </w:rPr>
      </w:pPr>
    </w:p>
    <w:p w:rsidR="00203A92" w:rsidRPr="004D4CFD" w:rsidRDefault="00203A92" w:rsidP="00203A92">
      <w:pPr>
        <w:keepLines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  <w:lang w:val="tt-RU"/>
        </w:rPr>
      </w:pPr>
      <w:r w:rsidRPr="004D4CFD">
        <w:rPr>
          <w:rFonts w:ascii="Times New Roman" w:hAnsi="Times New Roman"/>
          <w:sz w:val="24"/>
          <w:szCs w:val="24"/>
          <w:u w:val="single"/>
        </w:rPr>
        <w:t xml:space="preserve">Таблица </w:t>
      </w:r>
      <w:r w:rsidRPr="004D4CFD">
        <w:rPr>
          <w:rFonts w:ascii="Times New Roman" w:hAnsi="Times New Roman"/>
          <w:sz w:val="24"/>
          <w:szCs w:val="24"/>
          <w:u w:val="single"/>
          <w:lang w:val="tt-RU"/>
        </w:rPr>
        <w:t>п</w:t>
      </w:r>
      <w:proofErr w:type="spellStart"/>
      <w:r w:rsidRPr="004D4CFD">
        <w:rPr>
          <w:rFonts w:ascii="Times New Roman" w:hAnsi="Times New Roman"/>
          <w:sz w:val="24"/>
          <w:szCs w:val="24"/>
          <w:u w:val="single"/>
        </w:rPr>
        <w:t>оказател</w:t>
      </w:r>
      <w:proofErr w:type="spellEnd"/>
      <w:r w:rsidRPr="004D4CFD">
        <w:rPr>
          <w:rFonts w:ascii="Times New Roman" w:hAnsi="Times New Roman"/>
          <w:sz w:val="24"/>
          <w:szCs w:val="24"/>
          <w:u w:val="single"/>
          <w:lang w:val="tt-RU"/>
        </w:rPr>
        <w:t>ей</w:t>
      </w:r>
      <w:r w:rsidRPr="004D4CFD">
        <w:rPr>
          <w:rFonts w:ascii="Times New Roman" w:hAnsi="Times New Roman"/>
          <w:sz w:val="24"/>
          <w:szCs w:val="24"/>
          <w:u w:val="single"/>
        </w:rPr>
        <w:t xml:space="preserve"> критериев</w:t>
      </w:r>
    </w:p>
    <w:p w:rsidR="00203A92" w:rsidRPr="001D4227" w:rsidRDefault="00203A92" w:rsidP="00203A92">
      <w:pPr>
        <w:keepLines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У</w:t>
      </w:r>
      <w:proofErr w:type="spellStart"/>
      <w:r w:rsidRPr="001D4227">
        <w:rPr>
          <w:rFonts w:ascii="Times New Roman" w:hAnsi="Times New Roman"/>
          <w:sz w:val="24"/>
          <w:szCs w:val="24"/>
        </w:rPr>
        <w:t>ровн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и</w:t>
      </w:r>
      <w:r w:rsidRPr="001D4227">
        <w:rPr>
          <w:rFonts w:ascii="Times New Roman" w:hAnsi="Times New Roman"/>
          <w:sz w:val="24"/>
          <w:szCs w:val="24"/>
        </w:rPr>
        <w:t>: высокий (В) — 3 балла; средний (С) — 2 балла; низкий (Н) — 1 балл.</w:t>
      </w:r>
    </w:p>
    <w:p w:rsidR="00203A92" w:rsidRPr="001D4227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77"/>
        <w:gridCol w:w="6840"/>
      </w:tblGrid>
      <w:tr w:rsidR="00203A92" w:rsidRPr="005E647A" w:rsidTr="00F3186B">
        <w:tc>
          <w:tcPr>
            <w:tcW w:w="2577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2DA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6840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32DA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</w:tr>
      <w:tr w:rsidR="00203A92" w:rsidRPr="005E647A" w:rsidTr="00F3186B">
        <w:tc>
          <w:tcPr>
            <w:tcW w:w="2577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6840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Освоение детьми содержания образования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1. Разнообразие умений и навыков.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Практические и творческие достижения.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2. Позиция активности ребенка в обучении и устойчивого интереса к деятельности.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3. Творческие  достижения (участие в конкурсах и выставках).</w:t>
            </w:r>
          </w:p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4. Развитие общих познавательных способностей (воображение, память, речь, внимание).</w:t>
            </w:r>
          </w:p>
        </w:tc>
      </w:tr>
    </w:tbl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z w:val="24"/>
          <w:szCs w:val="24"/>
        </w:rPr>
        <w:t>1.</w:t>
      </w:r>
      <w:r w:rsidRPr="00D532DA">
        <w:rPr>
          <w:rFonts w:ascii="Times New Roman" w:hAnsi="Times New Roman"/>
          <w:b/>
          <w:bCs/>
          <w:iCs/>
          <w:sz w:val="24"/>
          <w:szCs w:val="24"/>
        </w:rPr>
        <w:tab/>
        <w:t>Разнообразие умений и навыков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Высокий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(3 балла)</w:t>
      </w:r>
      <w:r w:rsidRPr="00D532DA">
        <w:rPr>
          <w:rFonts w:ascii="Times New Roman" w:hAnsi="Times New Roman"/>
          <w:sz w:val="24"/>
          <w:szCs w:val="24"/>
        </w:rPr>
        <w:t xml:space="preserve">: хорошо развита мелкая моторика рук, изделия выполняет самостоятельно аккуратно и качественно; разрабатывает на основе базовых знаний  новые способы конструирования изделий. 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Средний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(2 балла)</w:t>
      </w:r>
      <w:r w:rsidRPr="00D532DA">
        <w:rPr>
          <w:rFonts w:ascii="Times New Roman" w:hAnsi="Times New Roman"/>
          <w:sz w:val="24"/>
          <w:szCs w:val="24"/>
        </w:rPr>
        <w:t>: хорошо развита мелкая моторика рук, качество работы высокое, но изделия выполняет медленно и лишь по готовым шаблонам; легкие операции выполняет самостоятельно, сложные – с помощью педагога.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>Низкий (1 балл)</w:t>
      </w:r>
      <w:r w:rsidRPr="00D532DA">
        <w:rPr>
          <w:rFonts w:ascii="Times New Roman" w:hAnsi="Times New Roman"/>
          <w:sz w:val="24"/>
          <w:szCs w:val="24"/>
        </w:rPr>
        <w:t>: мелкая моторика рук развита слабо; качество изделий и скорость работы низкие, не умеет работать по технологической карте,  выполняет изделие только с помощью педагога.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z w:val="24"/>
          <w:szCs w:val="24"/>
        </w:rPr>
        <w:t>2.</w:t>
      </w:r>
      <w:r w:rsidRPr="00D532DA">
        <w:rPr>
          <w:rFonts w:ascii="Times New Roman" w:hAnsi="Times New Roman"/>
          <w:b/>
          <w:bCs/>
          <w:iCs/>
          <w:sz w:val="24"/>
          <w:szCs w:val="24"/>
        </w:rPr>
        <w:tab/>
        <w:t>Позиция активности и устойчивого интереса к деятельности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Высокий (3 балла): </w:t>
      </w:r>
      <w:r w:rsidRPr="00D532DA">
        <w:rPr>
          <w:rFonts w:ascii="Times New Roman" w:hAnsi="Times New Roman"/>
          <w:sz w:val="24"/>
          <w:szCs w:val="24"/>
        </w:rPr>
        <w:t>проявляет активный интерес к деятельности, стремится к самостоятельности в творчестве, активен в диалогах, обсуждениях, игровых ситуациях.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Средний (2 балла): </w:t>
      </w:r>
      <w:r w:rsidRPr="00D532DA">
        <w:rPr>
          <w:rFonts w:ascii="Times New Roman" w:hAnsi="Times New Roman"/>
          <w:sz w:val="24"/>
          <w:szCs w:val="24"/>
        </w:rPr>
        <w:t>проявляет интерес к деятельности, настойчив в достижении цели, проявляет активность только на определенных этапах работы.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Низкий (1 балл): </w:t>
      </w:r>
      <w:r w:rsidRPr="00D532DA">
        <w:rPr>
          <w:rFonts w:ascii="Times New Roman" w:hAnsi="Times New Roman"/>
          <w:sz w:val="24"/>
          <w:szCs w:val="24"/>
        </w:rPr>
        <w:t>пассивен в игровых ситуациях; отсутствует интерес к творческой деятельности, выполняет задания только по четким инструкциям, указаниям педагога.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pacing w:val="-15"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pacing w:val="-15"/>
          <w:sz w:val="24"/>
          <w:szCs w:val="24"/>
        </w:rPr>
        <w:t>3.</w:t>
      </w:r>
      <w:r w:rsidRPr="00D532DA">
        <w:rPr>
          <w:rFonts w:ascii="Times New Roman" w:hAnsi="Times New Roman"/>
          <w:b/>
          <w:bCs/>
          <w:iCs/>
          <w:spacing w:val="-15"/>
          <w:sz w:val="24"/>
          <w:szCs w:val="24"/>
        </w:rPr>
        <w:tab/>
        <w:t>Разнообразие творческих достижений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Высокий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(3 балла): </w:t>
      </w:r>
      <w:r w:rsidRPr="00D532DA">
        <w:rPr>
          <w:rFonts w:ascii="Times New Roman" w:hAnsi="Times New Roman"/>
          <w:sz w:val="24"/>
          <w:szCs w:val="24"/>
        </w:rPr>
        <w:t>регулярно принимает участие в выставках, конкурсах, в масштабе района, города, области.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>Средний</w:t>
      </w:r>
      <w:proofErr w:type="gramEnd"/>
      <w:r w:rsidRPr="00D532DA">
        <w:rPr>
          <w:rFonts w:ascii="Times New Roman" w:hAnsi="Times New Roman"/>
          <w:iCs/>
          <w:sz w:val="24"/>
          <w:szCs w:val="24"/>
        </w:rPr>
        <w:t xml:space="preserve"> (2 балла): </w:t>
      </w:r>
      <w:r w:rsidRPr="00D532DA">
        <w:rPr>
          <w:rFonts w:ascii="Times New Roman" w:hAnsi="Times New Roman"/>
          <w:sz w:val="24"/>
          <w:szCs w:val="24"/>
        </w:rPr>
        <w:t>участвует в конкурсах и выставках внутри кружка, учреждения.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iCs/>
          <w:sz w:val="24"/>
          <w:szCs w:val="24"/>
        </w:rPr>
        <w:t xml:space="preserve">Низкий (1 балл): </w:t>
      </w:r>
      <w:r w:rsidRPr="00D532DA">
        <w:rPr>
          <w:rFonts w:ascii="Times New Roman" w:hAnsi="Times New Roman"/>
          <w:sz w:val="24"/>
          <w:szCs w:val="24"/>
        </w:rPr>
        <w:t>редко участвует в конкурсах, соревнованиях, выставках внутри кружка.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D532DA">
        <w:rPr>
          <w:rFonts w:ascii="Times New Roman" w:hAnsi="Times New Roman"/>
          <w:b/>
          <w:bCs/>
          <w:iCs/>
          <w:sz w:val="24"/>
          <w:szCs w:val="24"/>
        </w:rPr>
        <w:t>4.</w:t>
      </w:r>
      <w:r w:rsidRPr="00D532DA">
        <w:rPr>
          <w:rFonts w:ascii="Times New Roman" w:hAnsi="Times New Roman"/>
          <w:b/>
          <w:bCs/>
          <w:iCs/>
          <w:sz w:val="24"/>
          <w:szCs w:val="24"/>
        </w:rPr>
        <w:tab/>
        <w:t>Развитие познавательных способностей: воображения, памяти, речи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sz w:val="24"/>
          <w:szCs w:val="24"/>
        </w:rPr>
        <w:t xml:space="preserve">Высокий (3 балла): </w:t>
      </w:r>
      <w:r w:rsidRPr="00D532DA">
        <w:rPr>
          <w:rFonts w:ascii="Times New Roman" w:hAnsi="Times New Roman"/>
          <w:sz w:val="24"/>
          <w:szCs w:val="24"/>
        </w:rPr>
        <w:t>точность, полнота восприятия цвета, формы, величины; обучающийся обладает содержательной, выразительной речью, умеет четко отвечать на поставленные вопросы, обладает творческим воображением, устойчивым вниманием.</w:t>
      </w:r>
      <w:proofErr w:type="gramEnd"/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32DA">
        <w:rPr>
          <w:rFonts w:ascii="Times New Roman" w:hAnsi="Times New Roman"/>
          <w:iCs/>
          <w:color w:val="000000"/>
          <w:sz w:val="24"/>
          <w:szCs w:val="24"/>
        </w:rPr>
        <w:t>Средний</w:t>
      </w:r>
      <w:proofErr w:type="gramEnd"/>
      <w:r w:rsidRPr="00D532DA">
        <w:rPr>
          <w:rFonts w:ascii="Times New Roman" w:hAnsi="Times New Roman"/>
          <w:iCs/>
          <w:color w:val="000000"/>
          <w:sz w:val="24"/>
          <w:szCs w:val="24"/>
        </w:rPr>
        <w:t xml:space="preserve"> (2 балла): </w:t>
      </w:r>
      <w:r w:rsidRPr="00D532DA">
        <w:rPr>
          <w:rFonts w:ascii="Times New Roman" w:hAnsi="Times New Roman"/>
          <w:color w:val="000000"/>
          <w:sz w:val="24"/>
          <w:szCs w:val="24"/>
        </w:rPr>
        <w:t>умеет соотносить цвета и величины</w:t>
      </w:r>
      <w:r w:rsidRPr="00D532DA">
        <w:rPr>
          <w:rFonts w:ascii="Times New Roman" w:hAnsi="Times New Roman"/>
          <w:color w:val="000000"/>
          <w:spacing w:val="15"/>
          <w:sz w:val="24"/>
          <w:szCs w:val="24"/>
        </w:rPr>
        <w:t>; воображение репродуктивное с элементами творчества; знает ответы на вопросы, но не может оформить мысль; не всегда может сконцентрирова</w:t>
      </w:r>
      <w:r w:rsidRPr="00D532DA">
        <w:rPr>
          <w:rFonts w:ascii="Times New Roman" w:hAnsi="Times New Roman"/>
          <w:color w:val="000000"/>
          <w:sz w:val="24"/>
          <w:szCs w:val="24"/>
        </w:rPr>
        <w:t>ть внимание.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D532DA">
        <w:rPr>
          <w:rFonts w:ascii="Times New Roman" w:hAnsi="Times New Roman"/>
          <w:iCs/>
          <w:color w:val="000000"/>
          <w:sz w:val="24"/>
          <w:szCs w:val="24"/>
        </w:rPr>
        <w:t>Низкий (1 балл):</w:t>
      </w:r>
      <w:r w:rsidRPr="00D532DA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D532DA">
        <w:rPr>
          <w:rFonts w:ascii="Times New Roman" w:hAnsi="Times New Roman"/>
          <w:color w:val="000000"/>
          <w:sz w:val="24"/>
          <w:szCs w:val="24"/>
        </w:rPr>
        <w:t>не всегда может соотнести размер и форму, подобрать цвет; уровень знаний низкий; воображение репродуктивное, внимание рассеянное.</w:t>
      </w: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A92" w:rsidRPr="00D532DA" w:rsidRDefault="00203A92" w:rsidP="00203A92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D532DA">
        <w:rPr>
          <w:rFonts w:ascii="Times New Roman" w:hAnsi="Times New Roman"/>
          <w:b/>
          <w:iCs/>
          <w:sz w:val="24"/>
          <w:szCs w:val="24"/>
        </w:rPr>
        <w:t>Форма фиксации образовательных результатов</w:t>
      </w: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4568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99"/>
        <w:gridCol w:w="6"/>
      </w:tblGrid>
      <w:tr w:rsidR="00203A92" w:rsidRPr="005E647A" w:rsidTr="00F3186B">
        <w:trPr>
          <w:gridAfter w:val="1"/>
          <w:wAfter w:w="6" w:type="dxa"/>
          <w:cantSplit/>
          <w:trHeight w:val="935"/>
        </w:trPr>
        <w:tc>
          <w:tcPr>
            <w:tcW w:w="502" w:type="dxa"/>
            <w:vMerge w:val="restart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68" w:type="dxa"/>
            <w:vMerge w:val="restart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04" w:type="dxa"/>
            <w:gridSpan w:val="4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(сентябрь – ноябрь)</w:t>
            </w:r>
          </w:p>
        </w:tc>
        <w:tc>
          <w:tcPr>
            <w:tcW w:w="1604" w:type="dxa"/>
            <w:gridSpan w:val="4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(декабрь – февраль)</w:t>
            </w:r>
          </w:p>
        </w:tc>
        <w:tc>
          <w:tcPr>
            <w:tcW w:w="1602" w:type="dxa"/>
            <w:gridSpan w:val="4"/>
          </w:tcPr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  <w:p w:rsidR="00203A92" w:rsidRPr="00D532DA" w:rsidRDefault="00203A92" w:rsidP="00F3186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(март – май)</w:t>
            </w:r>
          </w:p>
        </w:tc>
      </w:tr>
      <w:tr w:rsidR="00203A92" w:rsidRPr="005E647A" w:rsidTr="00F3186B">
        <w:trPr>
          <w:cantSplit/>
          <w:trHeight w:val="358"/>
        </w:trPr>
        <w:tc>
          <w:tcPr>
            <w:tcW w:w="502" w:type="dxa"/>
            <w:vMerge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8" w:type="dxa"/>
            <w:vMerge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" w:type="dxa"/>
            <w:gridSpan w:val="2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03A92" w:rsidRPr="005E647A" w:rsidTr="00F3186B">
        <w:trPr>
          <w:cantSplit/>
          <w:trHeight w:val="353"/>
        </w:trPr>
        <w:tc>
          <w:tcPr>
            <w:tcW w:w="502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68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rPr>
          <w:cantSplit/>
          <w:trHeight w:val="399"/>
        </w:trPr>
        <w:tc>
          <w:tcPr>
            <w:tcW w:w="502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2D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68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  <w:gridSpan w:val="2"/>
          </w:tcPr>
          <w:p w:rsidR="00203A92" w:rsidRPr="00D532DA" w:rsidRDefault="00203A92" w:rsidP="00F3186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A92" w:rsidRPr="001E0632" w:rsidRDefault="00203A92" w:rsidP="00203A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9C201D" w:rsidRDefault="00203A92" w:rsidP="00203A92">
      <w:pPr>
        <w:jc w:val="center"/>
        <w:rPr>
          <w:rFonts w:ascii="Times New Roman" w:hAnsi="Times New Roman"/>
          <w:b/>
          <w:sz w:val="24"/>
          <w:szCs w:val="24"/>
        </w:rPr>
      </w:pPr>
      <w:r w:rsidRPr="009C201D">
        <w:rPr>
          <w:rFonts w:ascii="Times New Roman" w:hAnsi="Times New Roman"/>
          <w:b/>
          <w:sz w:val="24"/>
          <w:szCs w:val="24"/>
        </w:rPr>
        <w:t xml:space="preserve">Список оборудования и материалов, необходимых для </w:t>
      </w:r>
      <w:r>
        <w:rPr>
          <w:rFonts w:ascii="Times New Roman" w:hAnsi="Times New Roman"/>
          <w:b/>
          <w:sz w:val="24"/>
          <w:szCs w:val="24"/>
          <w:lang w:val="tt-RU"/>
        </w:rPr>
        <w:t>реализации программы</w:t>
      </w:r>
      <w:r w:rsidRPr="009C201D">
        <w:rPr>
          <w:rFonts w:ascii="Times New Roman" w:hAnsi="Times New Roman"/>
          <w:b/>
          <w:sz w:val="24"/>
          <w:szCs w:val="24"/>
        </w:rPr>
        <w:t xml:space="preserve"> 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Учебные столы и стулья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Выставочные стенды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Инструкционные карты, демонстрирующие проце</w:t>
      </w:r>
      <w:proofErr w:type="gramStart"/>
      <w:r w:rsidRPr="009C201D">
        <w:rPr>
          <w:rFonts w:ascii="Times New Roman" w:hAnsi="Times New Roman"/>
          <w:sz w:val="24"/>
          <w:szCs w:val="24"/>
        </w:rPr>
        <w:t>сс скл</w:t>
      </w:r>
      <w:proofErr w:type="gramEnd"/>
      <w:r w:rsidRPr="009C201D">
        <w:rPr>
          <w:rFonts w:ascii="Times New Roman" w:hAnsi="Times New Roman"/>
          <w:sz w:val="24"/>
          <w:szCs w:val="24"/>
        </w:rPr>
        <w:t>адывания изделия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Схемы складывания изделий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Журналы и книги по оригами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Коробки для незаконченных работ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lastRenderedPageBreak/>
        <w:t>Белая бумага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Цветная бумага тонкая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Цветная бумага плотная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Двухсторонняя цветная бумага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Цветной картон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Коробки для обрезков цветного картона</w:t>
      </w:r>
      <w:r w:rsidRPr="009C201D">
        <w:rPr>
          <w:rFonts w:ascii="Times New Roman" w:hAnsi="Times New Roman"/>
          <w:sz w:val="24"/>
          <w:szCs w:val="24"/>
        </w:rPr>
        <w:tab/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Линейки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Простые карандаши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Цветные карандаши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Стиральные резинки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Фломастеры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Трафареты с кругами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Клей ПВА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Кисточки для клея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Бумажные салфетки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 xml:space="preserve">Коробочки для </w:t>
      </w:r>
      <w:r>
        <w:rPr>
          <w:rFonts w:ascii="Times New Roman" w:hAnsi="Times New Roman"/>
          <w:sz w:val="24"/>
          <w:szCs w:val="24"/>
        </w:rPr>
        <w:t>отходо</w:t>
      </w:r>
      <w:proofErr w:type="gramStart"/>
      <w:r>
        <w:rPr>
          <w:rFonts w:ascii="Times New Roman" w:hAnsi="Times New Roman"/>
          <w:sz w:val="24"/>
          <w:szCs w:val="24"/>
        </w:rPr>
        <w:t>в(</w:t>
      </w:r>
      <w:proofErr w:type="gramEnd"/>
      <w:r>
        <w:rPr>
          <w:rFonts w:ascii="Times New Roman" w:hAnsi="Times New Roman"/>
          <w:sz w:val="24"/>
          <w:szCs w:val="24"/>
        </w:rPr>
        <w:t>мусора)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Компьютер</w:t>
      </w:r>
    </w:p>
    <w:p w:rsidR="00203A92" w:rsidRPr="009C201D" w:rsidRDefault="00203A92" w:rsidP="00203A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01D">
        <w:rPr>
          <w:rFonts w:ascii="Times New Roman" w:hAnsi="Times New Roman"/>
          <w:sz w:val="24"/>
          <w:szCs w:val="24"/>
        </w:rPr>
        <w:t>Фонотека</w:t>
      </w:r>
    </w:p>
    <w:p w:rsidR="00203A92" w:rsidRPr="00247985" w:rsidRDefault="00203A92" w:rsidP="00203A92">
      <w:pPr>
        <w:pStyle w:val="a4"/>
        <w:rPr>
          <w:color w:val="000000"/>
        </w:rPr>
      </w:pPr>
      <w:r w:rsidRPr="00247985">
        <w:rPr>
          <w:b/>
          <w:bCs/>
          <w:color w:val="000000"/>
        </w:rPr>
        <w:t>Список литературы для педагога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Всё об оригами [Текст] справочник/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– СПб: Кристалл, 2005.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 xml:space="preserve">2.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Игрушки из бумаги [Текст]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СПб: Литера, 1997.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Собаки и коты – бумажные хвосты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СПб, Химия, 1995.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Цветущий сад оригами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СПб, Химия, 1995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Выгонов</w:t>
      </w:r>
      <w:proofErr w:type="gramStart"/>
      <w:r w:rsidRPr="00247985">
        <w:rPr>
          <w:color w:val="000000"/>
        </w:rPr>
        <w:t>,В</w:t>
      </w:r>
      <w:proofErr w:type="gramEnd"/>
      <w:r w:rsidRPr="00247985">
        <w:rPr>
          <w:color w:val="000000"/>
        </w:rPr>
        <w:t>.В</w:t>
      </w:r>
      <w:proofErr w:type="spellEnd"/>
      <w:r w:rsidRPr="00247985">
        <w:rPr>
          <w:color w:val="000000"/>
        </w:rPr>
        <w:t>. Я иду на урок. Начальная школа. Трудовое обучение. Поделки и модели [Текст]: книга для учителя / В.В.Выгонов. - М.: Первое сентября, 2002.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>Долженко, Г.И. 100 оригами [Текст]: книга, учителей начальной школы.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proofErr w:type="spellStart"/>
      <w:r w:rsidRPr="00247985">
        <w:rPr>
          <w:color w:val="000000"/>
        </w:rPr>
        <w:t>Сержантова</w:t>
      </w:r>
      <w:proofErr w:type="spellEnd"/>
      <w:r w:rsidRPr="00247985">
        <w:rPr>
          <w:color w:val="000000"/>
        </w:rPr>
        <w:t xml:space="preserve">, Т. Б. 100 праздничных моделей оригами [Текст]: книга для учителей начальной школы и родителей/ </w:t>
      </w:r>
      <w:proofErr w:type="spellStart"/>
      <w:r w:rsidRPr="00247985">
        <w:rPr>
          <w:color w:val="000000"/>
        </w:rPr>
        <w:t>Т.Б.Сержантова</w:t>
      </w:r>
      <w:proofErr w:type="spellEnd"/>
      <w:r w:rsidRPr="00247985">
        <w:rPr>
          <w:color w:val="000000"/>
        </w:rPr>
        <w:t>. М.: Айрис-пресс, 2007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>Соколова, С.В. Игрушки и забавы. Оригами [Текст]: книга для родителей/ С.В.Соколова. - СПб</w:t>
      </w:r>
      <w:proofErr w:type="gramStart"/>
      <w:r w:rsidRPr="00247985">
        <w:rPr>
          <w:color w:val="000000"/>
        </w:rPr>
        <w:t xml:space="preserve">.: </w:t>
      </w:r>
      <w:proofErr w:type="gramEnd"/>
      <w:r w:rsidRPr="00247985">
        <w:rPr>
          <w:color w:val="000000"/>
        </w:rPr>
        <w:t>Нева, 2007</w:t>
      </w:r>
    </w:p>
    <w:p w:rsidR="00203A92" w:rsidRPr="00247985" w:rsidRDefault="00203A92" w:rsidP="00203A92">
      <w:pPr>
        <w:pStyle w:val="a4"/>
        <w:numPr>
          <w:ilvl w:val="0"/>
          <w:numId w:val="5"/>
        </w:numPr>
        <w:rPr>
          <w:color w:val="000000"/>
        </w:rPr>
      </w:pPr>
      <w:r w:rsidRPr="00247985">
        <w:rPr>
          <w:color w:val="000000"/>
        </w:rPr>
        <w:t xml:space="preserve">Соколова, С.В. Игрушки - </w:t>
      </w:r>
      <w:proofErr w:type="spellStart"/>
      <w:r w:rsidRPr="00247985">
        <w:rPr>
          <w:color w:val="000000"/>
        </w:rPr>
        <w:t>оригамушки</w:t>
      </w:r>
      <w:proofErr w:type="spellEnd"/>
      <w:r w:rsidRPr="00247985">
        <w:rPr>
          <w:color w:val="000000"/>
        </w:rPr>
        <w:t xml:space="preserve"> [Текст]: книга для родителей/ С.В.Соколова. - СПб: Химия, 2001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proofErr w:type="spellStart"/>
      <w:r w:rsidRPr="009C201D">
        <w:rPr>
          <w:color w:val="auto"/>
          <w:sz w:val="24"/>
          <w:szCs w:val="24"/>
        </w:rPr>
        <w:t>Проснякова</w:t>
      </w:r>
      <w:proofErr w:type="spellEnd"/>
      <w:r w:rsidRPr="009C201D">
        <w:rPr>
          <w:color w:val="auto"/>
          <w:sz w:val="24"/>
          <w:szCs w:val="24"/>
        </w:rPr>
        <w:t xml:space="preserve"> Т.Н. Забавные фигурки. Модульное оригами. – М.: АСТ-ПРЕСС КНИГА, 2010.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  <w:shd w:val="clear" w:color="auto" w:fill="FFFFFF"/>
        </w:rPr>
        <w:t xml:space="preserve">Сухова О. Модульное оригами. Лебеди, цапли, - М.: </w:t>
      </w:r>
      <w:proofErr w:type="spellStart"/>
      <w:r w:rsidRPr="009C201D">
        <w:rPr>
          <w:color w:val="auto"/>
          <w:sz w:val="24"/>
          <w:szCs w:val="24"/>
          <w:shd w:val="clear" w:color="auto" w:fill="FFFFFF"/>
        </w:rPr>
        <w:t>Эксмо</w:t>
      </w:r>
      <w:proofErr w:type="spellEnd"/>
      <w:r w:rsidRPr="009C201D">
        <w:rPr>
          <w:color w:val="auto"/>
          <w:sz w:val="24"/>
          <w:szCs w:val="24"/>
          <w:shd w:val="clear" w:color="auto" w:fill="FFFFFF"/>
        </w:rPr>
        <w:t>, 2011.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Серова В., Серов В. Объёмные игрушки из бумаги. – </w:t>
      </w:r>
      <w:proofErr w:type="spellStart"/>
      <w:r w:rsidRPr="009C201D">
        <w:rPr>
          <w:color w:val="auto"/>
          <w:sz w:val="24"/>
          <w:szCs w:val="24"/>
        </w:rPr>
        <w:t>Спб</w:t>
      </w:r>
      <w:proofErr w:type="spellEnd"/>
      <w:r w:rsidRPr="009C201D">
        <w:rPr>
          <w:color w:val="auto"/>
          <w:sz w:val="24"/>
          <w:szCs w:val="24"/>
        </w:rPr>
        <w:t>.: Питер, 2012.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Красивые птицы в технике модульного оригами.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9C201D" w:rsidRDefault="00203A92" w:rsidP="00203A92">
      <w:pPr>
        <w:pStyle w:val="a7"/>
        <w:numPr>
          <w:ilvl w:val="0"/>
          <w:numId w:val="5"/>
        </w:numPr>
        <w:spacing w:line="240" w:lineRule="auto"/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Модульное оригами: забавные объёмные фигурки </w:t>
      </w:r>
      <w:proofErr w:type="spellStart"/>
      <w:proofErr w:type="gramStart"/>
      <w:r w:rsidRPr="009C201D">
        <w:rPr>
          <w:color w:val="auto"/>
          <w:sz w:val="24"/>
          <w:szCs w:val="24"/>
        </w:rPr>
        <w:t>фигурки</w:t>
      </w:r>
      <w:proofErr w:type="spellEnd"/>
      <w:proofErr w:type="gramEnd"/>
      <w:r w:rsidRPr="009C201D">
        <w:rPr>
          <w:color w:val="auto"/>
          <w:sz w:val="24"/>
          <w:szCs w:val="24"/>
        </w:rPr>
        <w:t xml:space="preserve">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C051BA" w:rsidRDefault="00203A92" w:rsidP="00203A92">
      <w:pPr>
        <w:pStyle w:val="a4"/>
        <w:numPr>
          <w:ilvl w:val="0"/>
          <w:numId w:val="5"/>
        </w:numPr>
        <w:shd w:val="clear" w:color="auto" w:fill="FFFFFF"/>
        <w:spacing w:before="75" w:beforeAutospacing="0" w:after="75" w:afterAutospacing="0"/>
        <w:ind w:right="75"/>
        <w:rPr>
          <w:lang w:val="tt-RU"/>
        </w:rPr>
      </w:pPr>
      <w:proofErr w:type="gramStart"/>
      <w:r>
        <w:rPr>
          <w:iCs/>
          <w:sz w:val="22"/>
          <w:szCs w:val="16"/>
        </w:rPr>
        <w:t>О</w:t>
      </w:r>
      <w:proofErr w:type="spellStart"/>
      <w:proofErr w:type="gramEnd"/>
      <w:r w:rsidRPr="001E52DE">
        <w:rPr>
          <w:iCs/>
          <w:sz w:val="22"/>
          <w:szCs w:val="16"/>
          <w:lang w:val="en-US"/>
        </w:rPr>
        <w:t>rigamipro</w:t>
      </w:r>
      <w:proofErr w:type="spellEnd"/>
      <w:r w:rsidRPr="001E52DE">
        <w:rPr>
          <w:iCs/>
          <w:sz w:val="22"/>
          <w:szCs w:val="16"/>
          <w:lang w:val="en-US"/>
        </w:rPr>
        <w:t xml:space="preserve"> Group •</w:t>
      </w:r>
      <w:r w:rsidRPr="001E52DE">
        <w:rPr>
          <w:rStyle w:val="apple-converted-space"/>
          <w:iCs/>
          <w:sz w:val="22"/>
          <w:szCs w:val="16"/>
          <w:lang w:val="en-US"/>
        </w:rPr>
        <w:t> </w:t>
      </w:r>
      <w:hyperlink r:id="rId6" w:history="1">
        <w:r w:rsidRPr="001E52DE">
          <w:rPr>
            <w:rStyle w:val="a5"/>
            <w:iCs/>
            <w:color w:val="auto"/>
            <w:sz w:val="22"/>
            <w:szCs w:val="16"/>
            <w:lang w:val="en-US"/>
          </w:rPr>
          <w:t>contact</w:t>
        </w:r>
      </w:hyperlink>
      <w:r w:rsidRPr="001E52DE">
        <w:rPr>
          <w:rStyle w:val="apple-converted-space"/>
          <w:iCs/>
          <w:sz w:val="22"/>
          <w:szCs w:val="16"/>
          <w:lang w:val="en-US"/>
        </w:rPr>
        <w:t> </w:t>
      </w:r>
      <w:r w:rsidRPr="001E52DE">
        <w:rPr>
          <w:iCs/>
          <w:sz w:val="22"/>
          <w:szCs w:val="16"/>
          <w:lang w:val="en-US"/>
        </w:rPr>
        <w:t xml:space="preserve">admin site design by Konstantin </w:t>
      </w:r>
      <w:proofErr w:type="spellStart"/>
      <w:r w:rsidRPr="001E52DE">
        <w:rPr>
          <w:iCs/>
          <w:sz w:val="22"/>
          <w:szCs w:val="16"/>
          <w:lang w:val="en-US"/>
        </w:rPr>
        <w:t>Khudyakov</w:t>
      </w:r>
      <w:proofErr w:type="spellEnd"/>
      <w:r w:rsidRPr="00C051BA">
        <w:rPr>
          <w:color w:val="000000"/>
          <w:lang w:val="en-US"/>
        </w:rPr>
        <w:t>[</w:t>
      </w:r>
      <w:r>
        <w:rPr>
          <w:color w:val="000000"/>
        </w:rPr>
        <w:t>Электронный</w:t>
      </w:r>
      <w:r w:rsidRPr="00C051BA">
        <w:rPr>
          <w:color w:val="000000"/>
          <w:lang w:val="en-US"/>
        </w:rPr>
        <w:t xml:space="preserve"> </w:t>
      </w:r>
      <w:r>
        <w:rPr>
          <w:color w:val="000000"/>
        </w:rPr>
        <w:t>ресурс</w:t>
      </w:r>
      <w:r w:rsidRPr="00C051BA">
        <w:rPr>
          <w:color w:val="000000"/>
          <w:lang w:val="en-US"/>
        </w:rPr>
        <w:t>],</w:t>
      </w:r>
      <w:r w:rsidRPr="001E52DE">
        <w:rPr>
          <w:iCs/>
          <w:sz w:val="22"/>
          <w:szCs w:val="16"/>
          <w:lang w:val="en-US"/>
        </w:rPr>
        <w:t xml:space="preserve"> 2006 – 2013. </w:t>
      </w:r>
      <w:r w:rsidRPr="001E52DE">
        <w:rPr>
          <w:iCs/>
          <w:sz w:val="22"/>
          <w:szCs w:val="16"/>
        </w:rPr>
        <w:t>Режим</w:t>
      </w:r>
      <w:r w:rsidRPr="001E52DE">
        <w:rPr>
          <w:iCs/>
          <w:sz w:val="22"/>
          <w:szCs w:val="16"/>
          <w:lang w:val="en-US"/>
        </w:rPr>
        <w:t xml:space="preserve"> </w:t>
      </w:r>
      <w:r w:rsidRPr="001E52DE">
        <w:rPr>
          <w:iCs/>
          <w:sz w:val="22"/>
          <w:szCs w:val="16"/>
        </w:rPr>
        <w:t>доступа</w:t>
      </w:r>
      <w:r w:rsidRPr="00C051BA">
        <w:rPr>
          <w:iCs/>
          <w:sz w:val="22"/>
          <w:szCs w:val="16"/>
          <w:lang w:val="en-US"/>
        </w:rPr>
        <w:t xml:space="preserve"> </w:t>
      </w:r>
      <w:r w:rsidRPr="005B6A5F">
        <w:rPr>
          <w:color w:val="000000"/>
          <w:lang w:val="en-US"/>
        </w:rPr>
        <w:t xml:space="preserve"> </w:t>
      </w:r>
      <w:hyperlink r:id="rId7" w:tooltip="http://oriart.ru/" w:history="1">
        <w:r w:rsidRPr="00C051BA">
          <w:rPr>
            <w:rStyle w:val="a5"/>
            <w:lang w:val="en-US"/>
          </w:rPr>
          <w:t>http://oriart.ru/</w:t>
        </w:r>
      </w:hyperlink>
    </w:p>
    <w:p w:rsidR="00203A92" w:rsidRPr="001E52DE" w:rsidRDefault="00203A92" w:rsidP="00203A92">
      <w:pPr>
        <w:pStyle w:val="a4"/>
        <w:numPr>
          <w:ilvl w:val="0"/>
          <w:numId w:val="5"/>
        </w:numPr>
        <w:spacing w:before="0" w:beforeAutospacing="0" w:after="0" w:afterAutospacing="0"/>
        <w:rPr>
          <w:lang w:val="tt-RU"/>
        </w:rPr>
      </w:pPr>
      <w:r>
        <w:rPr>
          <w:color w:val="000000"/>
          <w:lang w:val="tt-RU"/>
        </w:rPr>
        <w:t>“Страна мастеров”</w:t>
      </w:r>
      <w:r w:rsidRPr="005B6A5F">
        <w:rPr>
          <w:color w:val="000000"/>
        </w:rPr>
        <w:t>[</w:t>
      </w:r>
      <w:r>
        <w:rPr>
          <w:color w:val="000000"/>
        </w:rPr>
        <w:t>Электронный ресурс</w:t>
      </w:r>
      <w:r w:rsidRPr="005B6A5F">
        <w:rPr>
          <w:color w:val="000000"/>
        </w:rPr>
        <w:t>]</w:t>
      </w:r>
      <w:r>
        <w:rPr>
          <w:color w:val="000000"/>
        </w:rPr>
        <w:t>,2007-2016. Р</w:t>
      </w:r>
      <w:r>
        <w:rPr>
          <w:color w:val="000000"/>
          <w:lang w:val="tt-RU"/>
        </w:rPr>
        <w:t>ежим доступа</w:t>
      </w:r>
      <w:proofErr w:type="gramStart"/>
      <w:r>
        <w:rPr>
          <w:color w:val="000000"/>
          <w:lang w:val="tt-RU"/>
        </w:rPr>
        <w:t xml:space="preserve"> :</w:t>
      </w:r>
      <w:proofErr w:type="gramEnd"/>
      <w:r w:rsidRPr="009C201D">
        <w:rPr>
          <w:color w:val="000000"/>
        </w:rPr>
        <w:t xml:space="preserve"> </w:t>
      </w:r>
      <w:hyperlink r:id="rId8" w:tooltip="http://stranamasterov.ru/" w:history="1">
        <w:r w:rsidRPr="009C201D">
          <w:rPr>
            <w:rStyle w:val="a5"/>
          </w:rPr>
          <w:t>http://stranamasterov.ru/</w:t>
        </w:r>
      </w:hyperlink>
      <w:r w:rsidRPr="009C201D">
        <w:rPr>
          <w:color w:val="000000"/>
        </w:rPr>
        <w:t xml:space="preserve"> </w:t>
      </w:r>
    </w:p>
    <w:p w:rsidR="00203A92" w:rsidRPr="00247985" w:rsidRDefault="00203A92" w:rsidP="00203A92">
      <w:pPr>
        <w:pStyle w:val="a4"/>
        <w:rPr>
          <w:color w:val="000000"/>
        </w:rPr>
      </w:pPr>
      <w:r w:rsidRPr="00247985">
        <w:rPr>
          <w:b/>
          <w:bCs/>
          <w:color w:val="000000"/>
        </w:rPr>
        <w:t>Литература для учащихся: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lastRenderedPageBreak/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Всё об оригами [Текст] справочник/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– СПб: Кристалл, 2005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 С. Ю. Игрушки из бумаги [Текст]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СПб: Литера, 1997.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Собаки и коты – бумажные хвосты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СПб, Химия, 1995.</w:t>
      </w:r>
    </w:p>
    <w:p w:rsidR="00203A92" w:rsidRPr="00247985" w:rsidRDefault="00203A92" w:rsidP="00203A9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Е. </w:t>
      </w:r>
      <w:proofErr w:type="gramStart"/>
      <w:r w:rsidRPr="00247985">
        <w:rPr>
          <w:color w:val="000000"/>
        </w:rPr>
        <w:t>Ю</w:t>
      </w:r>
      <w:proofErr w:type="gramEnd"/>
      <w:r w:rsidRPr="00247985">
        <w:rPr>
          <w:color w:val="000000"/>
        </w:rPr>
        <w:t xml:space="preserve">,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 xml:space="preserve">, С. Ю. Цветущий сад оригами [ Текст] / Е.Ю. </w:t>
      </w:r>
      <w:proofErr w:type="spellStart"/>
      <w:r w:rsidRPr="00247985">
        <w:rPr>
          <w:color w:val="000000"/>
        </w:rPr>
        <w:t>Афонькина</w:t>
      </w:r>
      <w:proofErr w:type="spellEnd"/>
      <w:r w:rsidRPr="00247985">
        <w:rPr>
          <w:color w:val="000000"/>
        </w:rPr>
        <w:t xml:space="preserve">, С.Ю. </w:t>
      </w:r>
      <w:proofErr w:type="spellStart"/>
      <w:r w:rsidRPr="00247985">
        <w:rPr>
          <w:color w:val="000000"/>
        </w:rPr>
        <w:t>Афонькин</w:t>
      </w:r>
      <w:proofErr w:type="spellEnd"/>
      <w:r w:rsidRPr="00247985">
        <w:rPr>
          <w:color w:val="000000"/>
        </w:rPr>
        <w:t>. - СПб, Химия, 1995 г.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proofErr w:type="spellStart"/>
      <w:r w:rsidRPr="009C201D">
        <w:rPr>
          <w:color w:val="auto"/>
          <w:sz w:val="24"/>
          <w:szCs w:val="24"/>
        </w:rPr>
        <w:t>Проснякова</w:t>
      </w:r>
      <w:proofErr w:type="spellEnd"/>
      <w:r w:rsidRPr="009C201D">
        <w:rPr>
          <w:color w:val="auto"/>
          <w:sz w:val="24"/>
          <w:szCs w:val="24"/>
        </w:rPr>
        <w:t xml:space="preserve"> Т.Н. Забавные фигурки. Модульное оригами. – М.: АСТ-ПРЕСС КНИГА, 2010.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  <w:shd w:val="clear" w:color="auto" w:fill="FFFFFF"/>
        </w:rPr>
        <w:t xml:space="preserve">Сухова О. Модульное оригами. Лебеди, цапли, - М.: </w:t>
      </w:r>
      <w:proofErr w:type="spellStart"/>
      <w:r w:rsidRPr="009C201D">
        <w:rPr>
          <w:color w:val="auto"/>
          <w:sz w:val="24"/>
          <w:szCs w:val="24"/>
          <w:shd w:val="clear" w:color="auto" w:fill="FFFFFF"/>
        </w:rPr>
        <w:t>Эксмо</w:t>
      </w:r>
      <w:proofErr w:type="spellEnd"/>
      <w:r w:rsidRPr="009C201D">
        <w:rPr>
          <w:color w:val="auto"/>
          <w:sz w:val="24"/>
          <w:szCs w:val="24"/>
          <w:shd w:val="clear" w:color="auto" w:fill="FFFFFF"/>
        </w:rPr>
        <w:t>, 2011.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Серова В., Серов В. Объёмные игрушки из бумаги. – </w:t>
      </w:r>
      <w:proofErr w:type="spellStart"/>
      <w:r w:rsidRPr="009C201D">
        <w:rPr>
          <w:color w:val="auto"/>
          <w:sz w:val="24"/>
          <w:szCs w:val="24"/>
        </w:rPr>
        <w:t>Спб</w:t>
      </w:r>
      <w:proofErr w:type="spellEnd"/>
      <w:r w:rsidRPr="009C201D">
        <w:rPr>
          <w:color w:val="auto"/>
          <w:sz w:val="24"/>
          <w:szCs w:val="24"/>
        </w:rPr>
        <w:t>.: Питер, 2012.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Красивые птицы в технике модульного оригами.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9C201D" w:rsidRDefault="00203A92" w:rsidP="00203A92">
      <w:pPr>
        <w:pStyle w:val="a7"/>
        <w:numPr>
          <w:ilvl w:val="0"/>
          <w:numId w:val="6"/>
        </w:numPr>
        <w:rPr>
          <w:color w:val="auto"/>
          <w:sz w:val="24"/>
          <w:szCs w:val="24"/>
        </w:rPr>
      </w:pPr>
      <w:r w:rsidRPr="009C201D">
        <w:rPr>
          <w:color w:val="auto"/>
          <w:sz w:val="24"/>
          <w:szCs w:val="24"/>
        </w:rPr>
        <w:t xml:space="preserve">Зайцева А. Модульное оригами: забавные объёмные фигурки </w:t>
      </w:r>
      <w:proofErr w:type="spellStart"/>
      <w:proofErr w:type="gramStart"/>
      <w:r w:rsidRPr="009C201D">
        <w:rPr>
          <w:color w:val="auto"/>
          <w:sz w:val="24"/>
          <w:szCs w:val="24"/>
        </w:rPr>
        <w:t>фигурки</w:t>
      </w:r>
      <w:proofErr w:type="spellEnd"/>
      <w:proofErr w:type="gramEnd"/>
      <w:r w:rsidRPr="009C201D">
        <w:rPr>
          <w:color w:val="auto"/>
          <w:sz w:val="24"/>
          <w:szCs w:val="24"/>
        </w:rPr>
        <w:t xml:space="preserve">. – М.: </w:t>
      </w:r>
      <w:proofErr w:type="spellStart"/>
      <w:r w:rsidRPr="009C201D">
        <w:rPr>
          <w:color w:val="auto"/>
          <w:sz w:val="24"/>
          <w:szCs w:val="24"/>
        </w:rPr>
        <w:t>Эксмо</w:t>
      </w:r>
      <w:proofErr w:type="spellEnd"/>
      <w:r w:rsidRPr="009C201D">
        <w:rPr>
          <w:color w:val="auto"/>
          <w:sz w:val="24"/>
          <w:szCs w:val="24"/>
        </w:rPr>
        <w:t>, 2013.</w:t>
      </w:r>
    </w:p>
    <w:p w:rsidR="00203A92" w:rsidRPr="001E52DE" w:rsidRDefault="00203A92" w:rsidP="00203A92">
      <w:pPr>
        <w:pStyle w:val="a4"/>
        <w:numPr>
          <w:ilvl w:val="0"/>
          <w:numId w:val="6"/>
        </w:numPr>
        <w:spacing w:before="0" w:beforeAutospacing="0" w:after="0" w:afterAutospacing="0"/>
        <w:rPr>
          <w:lang w:val="tt-RU"/>
        </w:rPr>
      </w:pPr>
      <w:r>
        <w:rPr>
          <w:color w:val="000000"/>
        </w:rPr>
        <w:t xml:space="preserve"> </w:t>
      </w:r>
      <w:r>
        <w:rPr>
          <w:color w:val="000000"/>
          <w:lang w:val="tt-RU"/>
        </w:rPr>
        <w:t>“Страна мастеров”</w:t>
      </w:r>
      <w:r w:rsidRPr="005B6A5F">
        <w:rPr>
          <w:color w:val="000000"/>
        </w:rPr>
        <w:t>[</w:t>
      </w:r>
      <w:r>
        <w:rPr>
          <w:color w:val="000000"/>
        </w:rPr>
        <w:t>Электронный ресурс</w:t>
      </w:r>
      <w:r w:rsidRPr="005B6A5F">
        <w:rPr>
          <w:color w:val="000000"/>
        </w:rPr>
        <w:t>]</w:t>
      </w:r>
      <w:r>
        <w:rPr>
          <w:color w:val="000000"/>
        </w:rPr>
        <w:t>,2007-2016. Р</w:t>
      </w:r>
      <w:r>
        <w:rPr>
          <w:color w:val="000000"/>
          <w:lang w:val="tt-RU"/>
        </w:rPr>
        <w:t>ежим доступа</w:t>
      </w:r>
      <w:proofErr w:type="gramStart"/>
      <w:r>
        <w:rPr>
          <w:color w:val="000000"/>
          <w:lang w:val="tt-RU"/>
        </w:rPr>
        <w:t xml:space="preserve"> :</w:t>
      </w:r>
      <w:proofErr w:type="gramEnd"/>
      <w:r w:rsidRPr="009C201D">
        <w:rPr>
          <w:color w:val="000000"/>
        </w:rPr>
        <w:t xml:space="preserve"> </w:t>
      </w:r>
      <w:hyperlink r:id="rId9" w:tooltip="http://stranamasterov.ru/" w:history="1">
        <w:r w:rsidRPr="009C201D">
          <w:rPr>
            <w:rStyle w:val="a5"/>
          </w:rPr>
          <w:t>http://stranamasterov.ru/</w:t>
        </w:r>
      </w:hyperlink>
      <w:r w:rsidRPr="009C201D">
        <w:rPr>
          <w:color w:val="000000"/>
        </w:rPr>
        <w:t xml:space="preserve"> </w:t>
      </w: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40"/>
          <w:szCs w:val="24"/>
          <w:lang w:val="tt-RU"/>
        </w:rPr>
      </w:pP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D25772">
        <w:rPr>
          <w:rFonts w:ascii="Times New Roman" w:hAnsi="Times New Roman"/>
          <w:b/>
          <w:sz w:val="28"/>
          <w:szCs w:val="24"/>
          <w:lang w:val="tt-RU"/>
        </w:rPr>
        <w:t xml:space="preserve">Учебный </w:t>
      </w:r>
      <w:r w:rsidRPr="00D25772">
        <w:rPr>
          <w:rFonts w:ascii="Times New Roman" w:hAnsi="Times New Roman"/>
          <w:b/>
          <w:sz w:val="28"/>
          <w:szCs w:val="24"/>
        </w:rPr>
        <w:t>план</w:t>
      </w:r>
      <w:r w:rsidRPr="00D25772">
        <w:rPr>
          <w:rFonts w:ascii="Times New Roman" w:hAnsi="Times New Roman"/>
          <w:b/>
          <w:sz w:val="28"/>
          <w:szCs w:val="24"/>
          <w:lang w:val="tt-RU"/>
        </w:rPr>
        <w:t xml:space="preserve"> обучения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2895"/>
        <w:gridCol w:w="886"/>
        <w:gridCol w:w="1188"/>
        <w:gridCol w:w="1178"/>
        <w:gridCol w:w="2515"/>
      </w:tblGrid>
      <w:tr w:rsidR="00203A92" w:rsidRPr="005E647A" w:rsidTr="00F3186B">
        <w:tc>
          <w:tcPr>
            <w:tcW w:w="625" w:type="dxa"/>
            <w:vMerge w:val="restart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vMerge w:val="restart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3252" w:type="dxa"/>
            <w:gridSpan w:val="3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15" w:type="dxa"/>
            <w:vMerge w:val="restart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Форма контроля</w:t>
            </w:r>
          </w:p>
        </w:tc>
      </w:tr>
      <w:tr w:rsidR="00203A92" w:rsidRPr="005E647A" w:rsidTr="00F3186B">
        <w:tc>
          <w:tcPr>
            <w:tcW w:w="625" w:type="dxa"/>
            <w:vMerge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47A">
              <w:rPr>
                <w:rFonts w:ascii="Times New Roman" w:hAnsi="Times New Roman"/>
                <w:sz w:val="24"/>
                <w:szCs w:val="24"/>
              </w:rPr>
              <w:t>теоретич</w:t>
            </w:r>
            <w:proofErr w:type="spellEnd"/>
            <w:r w:rsidRPr="005E64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47A"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 w:rsidRPr="005E64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  <w:vMerge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3520" w:type="dxa"/>
            <w:gridSpan w:val="2"/>
          </w:tcPr>
          <w:p w:rsidR="00203A92" w:rsidRPr="005E647A" w:rsidRDefault="00203A92" w:rsidP="00F3186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Знакомство с оригами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Свойства бумаги.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Техника складывания бумаги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203A92" w:rsidRPr="005E647A" w:rsidTr="00F3186B">
        <w:tc>
          <w:tcPr>
            <w:tcW w:w="3520" w:type="dxa"/>
            <w:gridSpan w:val="2"/>
          </w:tcPr>
          <w:p w:rsidR="00203A92" w:rsidRPr="005E647A" w:rsidRDefault="00203A92" w:rsidP="00F3186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Модульное оригами</w:t>
            </w:r>
          </w:p>
          <w:p w:rsidR="00203A92" w:rsidRPr="005E647A" w:rsidRDefault="00203A92" w:rsidP="00F3186B">
            <w:pPr>
              <w:pStyle w:val="a6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Модульное оригами –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 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вид оригами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Простые изделия в модульном оригами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-рыбки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букашки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стрекозы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ромашки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васильки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 за ходом самостоятельного выполнения работы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Итоговое занятие по простым изделиям. Составление композиций.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Выставка 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Круговые изделия в модульном оригами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ягоды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-лебедь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-заяц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-кактус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-кабан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Дед Мороз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снеговик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lastRenderedPageBreak/>
              <w:t>-цыпленок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сова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лиса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ракета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40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 за ходом самостоятельного выполнения работы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Итоговое занятие по круговым изделиям. Составление композиций.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Изделия  смешанного типа изготовления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лошадь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танк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самолет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дракон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-принцесса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- творческие работы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5E64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Наблюдение за ходом самостоятельного выполнения работы</w:t>
            </w: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 xml:space="preserve">Итоговое занятие 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</w:p>
        </w:tc>
      </w:tr>
      <w:tr w:rsidR="00203A92" w:rsidRPr="005E647A" w:rsidTr="00F3186B">
        <w:tc>
          <w:tcPr>
            <w:tcW w:w="3520" w:type="dxa"/>
            <w:gridSpan w:val="2"/>
          </w:tcPr>
          <w:p w:rsidR="00203A92" w:rsidRPr="005E647A" w:rsidRDefault="00203A92" w:rsidP="00F3186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47A">
              <w:rPr>
                <w:rFonts w:ascii="Times New Roman" w:hAnsi="Times New Roman"/>
                <w:b/>
                <w:sz w:val="24"/>
                <w:szCs w:val="24"/>
              </w:rPr>
              <w:t>Мероприятия воспитательно-познавательного  направления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Экскурсии на природу (осенняя, зимняя, летняя)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Культпоход в районный краеведческий музей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Осенний бал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Конкурс “Белые бумажные журавли”для детей инвалидов и с ОВЗ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“Страна восходящего солнца”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 xml:space="preserve">Встреча с воинами </w:t>
            </w:r>
            <w:proofErr w:type="gramStart"/>
            <w:r w:rsidRPr="005E647A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5E647A">
              <w:rPr>
                <w:rFonts w:ascii="Times New Roman" w:hAnsi="Times New Roman"/>
                <w:sz w:val="24"/>
                <w:szCs w:val="24"/>
              </w:rPr>
              <w:t>фганцами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Экскурсия в Парк Победы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92" w:rsidRPr="005E647A" w:rsidTr="00F3186B">
        <w:tc>
          <w:tcPr>
            <w:tcW w:w="62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895" w:type="dxa"/>
          </w:tcPr>
          <w:p w:rsidR="00203A92" w:rsidRPr="005E647A" w:rsidRDefault="00203A92" w:rsidP="00F31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886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A92" w:rsidRPr="00526ED2" w:rsidRDefault="00203A92" w:rsidP="00203A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3A92" w:rsidRPr="00526ED2" w:rsidRDefault="00203A92" w:rsidP="00203A9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526ED2">
        <w:rPr>
          <w:rFonts w:ascii="Times New Roman" w:hAnsi="Times New Roman"/>
          <w:b/>
          <w:sz w:val="24"/>
          <w:szCs w:val="24"/>
        </w:rPr>
        <w:t>Итого</w:t>
      </w:r>
      <w:proofErr w:type="gramStart"/>
      <w:r w:rsidRPr="00526ED2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526ED2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144 </w:t>
      </w:r>
      <w:r w:rsidRPr="00526ED2">
        <w:rPr>
          <w:rFonts w:ascii="Times New Roman" w:hAnsi="Times New Roman"/>
          <w:b/>
          <w:sz w:val="24"/>
          <w:szCs w:val="24"/>
        </w:rPr>
        <w:t>часов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A9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25772">
        <w:rPr>
          <w:rFonts w:ascii="Times New Roman" w:hAnsi="Times New Roman"/>
          <w:b/>
          <w:sz w:val="28"/>
          <w:szCs w:val="24"/>
          <w:lang w:val="tt-RU"/>
        </w:rPr>
        <w:t>Содержание учебного плана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772">
        <w:rPr>
          <w:rFonts w:ascii="Times New Roman" w:hAnsi="Times New Roman"/>
          <w:b/>
          <w:sz w:val="24"/>
          <w:szCs w:val="24"/>
        </w:rPr>
        <w:t xml:space="preserve">Раздел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  <w:lang w:val="tt-RU"/>
        </w:rPr>
        <w:t>.</w:t>
      </w:r>
      <w:r w:rsidRPr="00D25772">
        <w:rPr>
          <w:rFonts w:ascii="Times New Roman" w:hAnsi="Times New Roman"/>
          <w:b/>
          <w:sz w:val="24"/>
          <w:szCs w:val="24"/>
        </w:rPr>
        <w:t xml:space="preserve">  Знакомство с оригами.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03A92" w:rsidRPr="00526ED2" w:rsidRDefault="00203A92" w:rsidP="00203A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Вводное занятие. Знакомство. Цели и задачи работы объединения. Содержание работы. Показ готовых изделий. Организационные работы.</w:t>
      </w:r>
    </w:p>
    <w:p w:rsidR="00203A92" w:rsidRPr="00526ED2" w:rsidRDefault="00203A92" w:rsidP="00203A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Свойства бумаги. Происхождение бумаги. Виды бумаг. </w:t>
      </w:r>
    </w:p>
    <w:p w:rsidR="00203A92" w:rsidRPr="00526ED2" w:rsidRDefault="00203A92" w:rsidP="00203A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Техника складывания бумаги. </w:t>
      </w:r>
      <w:r>
        <w:rPr>
          <w:rFonts w:ascii="Times New Roman" w:hAnsi="Times New Roman"/>
          <w:sz w:val="24"/>
          <w:szCs w:val="24"/>
          <w:lang w:val="tt-RU"/>
        </w:rPr>
        <w:t>О</w:t>
      </w:r>
      <w:r w:rsidRPr="00526ED2">
        <w:rPr>
          <w:rFonts w:ascii="Times New Roman" w:hAnsi="Times New Roman"/>
          <w:sz w:val="24"/>
          <w:szCs w:val="24"/>
        </w:rPr>
        <w:t>ригами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это самобытное японское искусство создание различных модулей путём сгибания бумаги. Развитие оригами от глубокой древности до наших дней. Знакомство с техникой безопасности при работе с ножницами и клеем. </w:t>
      </w:r>
      <w:r w:rsidRPr="00526ED2">
        <w:rPr>
          <w:rFonts w:ascii="Times New Roman" w:hAnsi="Times New Roman"/>
          <w:sz w:val="24"/>
          <w:szCs w:val="24"/>
        </w:rPr>
        <w:t>Квадрат  и треуго</w:t>
      </w:r>
      <w:r>
        <w:rPr>
          <w:rFonts w:ascii="Times New Roman" w:hAnsi="Times New Roman"/>
          <w:sz w:val="24"/>
          <w:szCs w:val="24"/>
        </w:rPr>
        <w:t>льник. Варианты изделий оригами</w:t>
      </w:r>
      <w:r w:rsidRPr="00526ED2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526ED2">
        <w:rPr>
          <w:rFonts w:ascii="Times New Roman" w:hAnsi="Times New Roman"/>
          <w:sz w:val="24"/>
          <w:szCs w:val="24"/>
        </w:rPr>
        <w:t>зверята</w:t>
      </w:r>
      <w:proofErr w:type="gramEnd"/>
      <w:r w:rsidRPr="00526ED2">
        <w:rPr>
          <w:rFonts w:ascii="Times New Roman" w:hAnsi="Times New Roman"/>
          <w:sz w:val="24"/>
          <w:szCs w:val="24"/>
        </w:rPr>
        <w:t>, коробка, кораблик, журавлик.</w:t>
      </w:r>
    </w:p>
    <w:p w:rsidR="00203A92" w:rsidRPr="00526ED2" w:rsidRDefault="00203A92" w:rsidP="00203A9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 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772">
        <w:rPr>
          <w:rFonts w:ascii="Times New Roman" w:hAnsi="Times New Roman"/>
          <w:b/>
          <w:sz w:val="24"/>
          <w:szCs w:val="24"/>
        </w:rPr>
        <w:t xml:space="preserve">Раздел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  <w:lang w:val="tt-RU"/>
        </w:rPr>
        <w:t>.</w:t>
      </w:r>
      <w:r w:rsidRPr="00D25772">
        <w:rPr>
          <w:rFonts w:ascii="Times New Roman" w:hAnsi="Times New Roman"/>
          <w:b/>
          <w:sz w:val="24"/>
          <w:szCs w:val="24"/>
        </w:rPr>
        <w:t xml:space="preserve">  Модульное оригами.</w:t>
      </w:r>
    </w:p>
    <w:p w:rsidR="00203A92" w:rsidRPr="00526ED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A92" w:rsidRPr="00FB4ACA" w:rsidRDefault="00203A92" w:rsidP="00203A9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4ACA">
        <w:rPr>
          <w:rFonts w:ascii="Times New Roman" w:hAnsi="Times New Roman"/>
          <w:sz w:val="24"/>
          <w:szCs w:val="24"/>
        </w:rPr>
        <w:t xml:space="preserve">Модульное оригами. </w:t>
      </w:r>
    </w:p>
    <w:p w:rsidR="00203A92" w:rsidRDefault="00203A92" w:rsidP="00203A9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Теория.</w:t>
      </w:r>
      <w:r w:rsidRPr="00FB4ACA">
        <w:rPr>
          <w:rFonts w:ascii="Times New Roman" w:hAnsi="Times New Roman"/>
          <w:sz w:val="24"/>
          <w:szCs w:val="24"/>
        </w:rPr>
        <w:t xml:space="preserve">Понятие «модуль». Треугольный модуль. </w:t>
      </w:r>
    </w:p>
    <w:p w:rsidR="00203A92" w:rsidRPr="00FB4ACA" w:rsidRDefault="00203A92" w:rsidP="00203A9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Практика.</w:t>
      </w:r>
      <w:r w:rsidRPr="00FB4ACA">
        <w:rPr>
          <w:rFonts w:ascii="Times New Roman" w:hAnsi="Times New Roman"/>
          <w:sz w:val="24"/>
          <w:szCs w:val="24"/>
        </w:rPr>
        <w:t>Технология изготовления треугольного модуля.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2. Простые изделия в модульном оригами: рыбки, букашки, стрекозы, ромашки, васильки.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3. Итоговое занятие по простым изделиям. Составление композиций.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526ED2">
        <w:rPr>
          <w:rFonts w:ascii="Times New Roman" w:hAnsi="Times New Roman"/>
          <w:sz w:val="24"/>
          <w:szCs w:val="24"/>
        </w:rPr>
        <w:t>Круговые изделия в модульном оригами: ягоды, лебедь, заяц, кактус, кабан,  Дед мороз, снеговик, цыпленок,  сова, лиса, ракета.</w:t>
      </w:r>
      <w:proofErr w:type="gramEnd"/>
      <w:r w:rsidRPr="00B21C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Работа с </w:t>
      </w:r>
      <w:proofErr w:type="gramStart"/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интернет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-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источниками</w:t>
      </w:r>
      <w:proofErr w:type="gram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5. Итоговое занятие по круговым изделиям. Составление композиций.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6. Изделия  смешанного типа изготовления: танк,  самолет,  дракон</w:t>
      </w:r>
      <w:proofErr w:type="gramStart"/>
      <w:r w:rsidRPr="00526ED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п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ринцесса, вариативные, коллективные </w:t>
      </w:r>
      <w:r w:rsidRPr="00526ED2">
        <w:rPr>
          <w:rFonts w:ascii="Times New Roman" w:hAnsi="Times New Roman"/>
          <w:sz w:val="24"/>
          <w:szCs w:val="24"/>
        </w:rPr>
        <w:t xml:space="preserve"> творческие работы.</w:t>
      </w:r>
      <w:r w:rsidRPr="00B21C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Работа с </w:t>
      </w:r>
      <w:proofErr w:type="gramStart"/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интернет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-</w:t>
      </w:r>
      <w:r w:rsidRPr="00AC2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источниками</w:t>
      </w:r>
      <w:proofErr w:type="gramEnd"/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>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ED2">
        <w:rPr>
          <w:rFonts w:ascii="Times New Roman" w:hAnsi="Times New Roman"/>
          <w:sz w:val="24"/>
          <w:szCs w:val="24"/>
        </w:rPr>
        <w:t>7. Годовое итоговое занятие.</w:t>
      </w:r>
    </w:p>
    <w:p w:rsidR="00203A92" w:rsidRPr="00526ED2" w:rsidRDefault="00203A92" w:rsidP="00203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772">
        <w:rPr>
          <w:rFonts w:ascii="Times New Roman" w:hAnsi="Times New Roman"/>
          <w:b/>
          <w:sz w:val="24"/>
          <w:szCs w:val="24"/>
        </w:rPr>
        <w:t xml:space="preserve">Раздел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</w:t>
      </w:r>
      <w:r w:rsidRPr="00D2577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25772">
        <w:rPr>
          <w:rFonts w:ascii="Times New Roman" w:hAnsi="Times New Roman"/>
          <w:b/>
          <w:sz w:val="24"/>
          <w:szCs w:val="24"/>
        </w:rPr>
        <w:t xml:space="preserve"> . Мероприятия воспитательно-познавательного  направления</w:t>
      </w:r>
    </w:p>
    <w:p w:rsidR="00203A92" w:rsidRPr="00D25772" w:rsidRDefault="00203A92" w:rsidP="00203A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69" w:type="dxa"/>
        <w:tblLook w:val="04A0" w:firstRow="1" w:lastRow="0" w:firstColumn="1" w:lastColumn="0" w:noHBand="0" w:noVBand="1"/>
      </w:tblPr>
      <w:tblGrid>
        <w:gridCol w:w="534"/>
        <w:gridCol w:w="8835"/>
      </w:tblGrid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Экскурсии на природу (осенняя, зимняя, летняя)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2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Экскурсия в Парк Победы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3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Культпоход в районный краеведческий музей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4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Осенний бал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5</w:t>
            </w: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Благотворительная ярмарка</w:t>
            </w:r>
          </w:p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Конкурс “Белые бумажные журавли”для детей инвалидов и с ОВЗ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  <w:lang w:val="tt-RU"/>
              </w:rPr>
              <w:t>Викторина “Страна восходящего солнца”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Встреча с воинами - афганцами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35" w:type="dxa"/>
          </w:tcPr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  <w:p w:rsidR="00203A92" w:rsidRPr="00EE2DE4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647A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203A92" w:rsidRPr="005E647A" w:rsidRDefault="00203A92" w:rsidP="00F31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03A92" w:rsidRPr="005E647A" w:rsidRDefault="00203A92" w:rsidP="00F318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03A92" w:rsidRPr="005E647A" w:rsidTr="00F3186B">
        <w:tc>
          <w:tcPr>
            <w:tcW w:w="534" w:type="dxa"/>
          </w:tcPr>
          <w:p w:rsidR="00203A92" w:rsidRPr="005E647A" w:rsidRDefault="00203A92" w:rsidP="00F31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835" w:type="dxa"/>
          </w:tcPr>
          <w:p w:rsidR="00203A92" w:rsidRPr="005E647A" w:rsidRDefault="00203A92" w:rsidP="00F3186B">
            <w:pPr>
              <w:pStyle w:val="a4"/>
              <w:spacing w:before="0" w:beforeAutospacing="0" w:after="0" w:afterAutospacing="0"/>
              <w:ind w:left="284" w:hanging="960"/>
              <w:rPr>
                <w:color w:val="993366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762843" cy="2001078"/>
                  <wp:effectExtent l="152400" t="171450" r="132757" b="170622"/>
                  <wp:docPr id="2" name="Рисунок 3" descr="C:\Users\User\Desktop\image00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30532">
                            <a:off x="0" y="0"/>
                            <a:ext cx="2762843" cy="2001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993366"/>
              </w:rPr>
              <w:drawing>
                <wp:inline distT="0" distB="0" distL="0" distR="0">
                  <wp:extent cx="1936566" cy="1638300"/>
                  <wp:effectExtent l="38100" t="0" r="25584" b="476250"/>
                  <wp:docPr id="3" name="Рисунок 5" descr="C:\Users\User\Desktop\image01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566" cy="16383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03A92" w:rsidRDefault="00203A92" w:rsidP="00F3186B">
            <w:pPr>
              <w:spacing w:after="0" w:line="240" w:lineRule="auto"/>
              <w:ind w:left="644" w:firstLine="160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76525" cy="2771775"/>
                  <wp:effectExtent l="19050" t="0" r="9525" b="0"/>
                  <wp:docPr id="4" name="Рисунок 7" descr="C:\Users\User\Desktop\IMG_0280фото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User\Desktop\IMG_0280фото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A92" w:rsidRPr="00EE2DE4" w:rsidRDefault="00203A92" w:rsidP="00F3186B">
            <w:pPr>
              <w:spacing w:after="0" w:line="240" w:lineRule="auto"/>
              <w:ind w:left="644" w:firstLine="160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E03015" w:rsidRDefault="00E03015"/>
    <w:sectPr w:rsidR="00E0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49CD"/>
    <w:multiLevelType w:val="multilevel"/>
    <w:tmpl w:val="903236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lang w:val="tt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10BE2"/>
    <w:multiLevelType w:val="multilevel"/>
    <w:tmpl w:val="DCCE4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tt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E94D66"/>
    <w:multiLevelType w:val="multilevel"/>
    <w:tmpl w:val="0FA4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62FEF"/>
    <w:multiLevelType w:val="multilevel"/>
    <w:tmpl w:val="4BAE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B36E1"/>
    <w:multiLevelType w:val="hybridMultilevel"/>
    <w:tmpl w:val="E81CF7DA"/>
    <w:lvl w:ilvl="0" w:tplc="EEC21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76645"/>
    <w:multiLevelType w:val="multilevel"/>
    <w:tmpl w:val="4F00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9C50E7"/>
    <w:multiLevelType w:val="multilevel"/>
    <w:tmpl w:val="F888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A83466"/>
    <w:multiLevelType w:val="multilevel"/>
    <w:tmpl w:val="EB44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5737AA"/>
    <w:multiLevelType w:val="hybridMultilevel"/>
    <w:tmpl w:val="F5D8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67F43"/>
    <w:multiLevelType w:val="hybridMultilevel"/>
    <w:tmpl w:val="26FE5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3B1F87"/>
    <w:multiLevelType w:val="hybridMultilevel"/>
    <w:tmpl w:val="EC367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A92"/>
    <w:rsid w:val="00203A92"/>
    <w:rsid w:val="003709BD"/>
    <w:rsid w:val="008A0151"/>
    <w:rsid w:val="00E0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09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A92"/>
    <w:rPr>
      <w:b/>
      <w:bCs/>
    </w:rPr>
  </w:style>
  <w:style w:type="paragraph" w:styleId="a4">
    <w:name w:val="Normal (Web)"/>
    <w:basedOn w:val="a"/>
    <w:uiPriority w:val="99"/>
    <w:unhideWhenUsed/>
    <w:rsid w:val="00203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03A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3A9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основной текст"/>
    <w:rsid w:val="00203A92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Plain Text"/>
    <w:basedOn w:val="a"/>
    <w:link w:val="a9"/>
    <w:rsid w:val="00203A9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203A92"/>
    <w:rPr>
      <w:rFonts w:ascii="Courier New" w:eastAsia="Times New Roman" w:hAnsi="Courier New" w:cs="Times New Roman"/>
      <w:sz w:val="20"/>
      <w:szCs w:val="20"/>
    </w:rPr>
  </w:style>
  <w:style w:type="character" w:customStyle="1" w:styleId="c6">
    <w:name w:val="c6"/>
    <w:basedOn w:val="a0"/>
    <w:rsid w:val="00203A92"/>
  </w:style>
  <w:style w:type="character" w:customStyle="1" w:styleId="c1">
    <w:name w:val="c1"/>
    <w:basedOn w:val="a0"/>
    <w:rsid w:val="00203A92"/>
  </w:style>
  <w:style w:type="paragraph" w:customStyle="1" w:styleId="c2">
    <w:name w:val="c2"/>
    <w:basedOn w:val="a"/>
    <w:rsid w:val="00203A9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c6c20">
    <w:name w:val="c6 c20"/>
    <w:basedOn w:val="a0"/>
    <w:rsid w:val="00203A92"/>
  </w:style>
  <w:style w:type="character" w:customStyle="1" w:styleId="apple-converted-space">
    <w:name w:val="apple-converted-space"/>
    <w:basedOn w:val="a0"/>
    <w:rsid w:val="00203A92"/>
  </w:style>
  <w:style w:type="paragraph" w:styleId="aa">
    <w:name w:val="Balloon Text"/>
    <w:basedOn w:val="a"/>
    <w:link w:val="ab"/>
    <w:uiPriority w:val="99"/>
    <w:semiHidden/>
    <w:unhideWhenUsed/>
    <w:rsid w:val="0037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0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09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09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A92"/>
    <w:rPr>
      <w:b/>
      <w:bCs/>
    </w:rPr>
  </w:style>
  <w:style w:type="paragraph" w:styleId="a4">
    <w:name w:val="Normal (Web)"/>
    <w:basedOn w:val="a"/>
    <w:uiPriority w:val="99"/>
    <w:unhideWhenUsed/>
    <w:rsid w:val="00203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03A9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3A9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основной текст"/>
    <w:rsid w:val="00203A92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Plain Text"/>
    <w:basedOn w:val="a"/>
    <w:link w:val="a9"/>
    <w:rsid w:val="00203A9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203A92"/>
    <w:rPr>
      <w:rFonts w:ascii="Courier New" w:eastAsia="Times New Roman" w:hAnsi="Courier New" w:cs="Times New Roman"/>
      <w:sz w:val="20"/>
      <w:szCs w:val="20"/>
    </w:rPr>
  </w:style>
  <w:style w:type="character" w:customStyle="1" w:styleId="c6">
    <w:name w:val="c6"/>
    <w:basedOn w:val="a0"/>
    <w:rsid w:val="00203A92"/>
  </w:style>
  <w:style w:type="character" w:customStyle="1" w:styleId="c1">
    <w:name w:val="c1"/>
    <w:basedOn w:val="a0"/>
    <w:rsid w:val="00203A92"/>
  </w:style>
  <w:style w:type="paragraph" w:customStyle="1" w:styleId="c2">
    <w:name w:val="c2"/>
    <w:basedOn w:val="a"/>
    <w:rsid w:val="00203A9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c6c20">
    <w:name w:val="c6 c20"/>
    <w:basedOn w:val="a0"/>
    <w:rsid w:val="00203A92"/>
  </w:style>
  <w:style w:type="character" w:customStyle="1" w:styleId="apple-converted-space">
    <w:name w:val="apple-converted-space"/>
    <w:basedOn w:val="a0"/>
    <w:rsid w:val="00203A92"/>
  </w:style>
  <w:style w:type="paragraph" w:styleId="aa">
    <w:name w:val="Balloon Text"/>
    <w:basedOn w:val="a"/>
    <w:link w:val="ab"/>
    <w:uiPriority w:val="99"/>
    <w:semiHidden/>
    <w:unhideWhenUsed/>
    <w:rsid w:val="0037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0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09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anamaster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riart.ru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iart.ru/index/0-3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stranamaster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3802</Words>
  <Characters>21677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2018-09-12T06:01:00Z</dcterms:created>
  <dcterms:modified xsi:type="dcterms:W3CDTF">2018-09-12T06:01:00Z</dcterms:modified>
</cp:coreProperties>
</file>